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8CEEB" w14:textId="77777777" w:rsidR="00316FB3" w:rsidRDefault="00316FB3" w:rsidP="006C2CCE">
      <w:pPr>
        <w:pStyle w:val="Default"/>
        <w:jc w:val="center"/>
      </w:pPr>
    </w:p>
    <w:p w14:paraId="57D6D959" w14:textId="77777777" w:rsidR="00316FB3" w:rsidRDefault="00316FB3" w:rsidP="006C2CCE">
      <w:pPr>
        <w:pStyle w:val="Default"/>
        <w:jc w:val="center"/>
      </w:pPr>
    </w:p>
    <w:p w14:paraId="685D0C36" w14:textId="77777777" w:rsidR="00316FB3" w:rsidRDefault="00316FB3" w:rsidP="006C2CCE">
      <w:pPr>
        <w:pStyle w:val="Default"/>
        <w:jc w:val="center"/>
      </w:pPr>
    </w:p>
    <w:p w14:paraId="54AA6E80" w14:textId="77777777" w:rsidR="00316FB3" w:rsidRDefault="00316FB3" w:rsidP="006C2CCE">
      <w:pPr>
        <w:pStyle w:val="Default"/>
        <w:jc w:val="center"/>
      </w:pPr>
    </w:p>
    <w:p w14:paraId="295DFA25" w14:textId="77777777" w:rsidR="00316FB3" w:rsidRDefault="00316FB3" w:rsidP="006C2CCE">
      <w:pPr>
        <w:pStyle w:val="Default"/>
        <w:jc w:val="center"/>
        <w:rPr>
          <w:b/>
        </w:rPr>
      </w:pPr>
    </w:p>
    <w:p w14:paraId="15522886" w14:textId="77777777" w:rsidR="00316FB3" w:rsidRDefault="00316FB3" w:rsidP="006C2CCE">
      <w:pPr>
        <w:pStyle w:val="Default"/>
        <w:jc w:val="center"/>
        <w:rPr>
          <w:b/>
        </w:rPr>
      </w:pPr>
    </w:p>
    <w:p w14:paraId="0BE9504F" w14:textId="77777777" w:rsidR="00316FB3" w:rsidRDefault="00316FB3" w:rsidP="006C2CCE">
      <w:pPr>
        <w:pStyle w:val="Default"/>
        <w:jc w:val="center"/>
        <w:rPr>
          <w:b/>
        </w:rPr>
      </w:pPr>
    </w:p>
    <w:p w14:paraId="10BA9FF3" w14:textId="77777777" w:rsidR="00BF5E8A" w:rsidRPr="00316FB3" w:rsidRDefault="00BF5E8A" w:rsidP="006C2CCE">
      <w:pPr>
        <w:pStyle w:val="Default"/>
        <w:jc w:val="center"/>
        <w:rPr>
          <w:b/>
        </w:rPr>
      </w:pPr>
      <w:r w:rsidRPr="00316FB3">
        <w:rPr>
          <w:b/>
        </w:rPr>
        <w:t>Marine Terminal Operator Schedule</w:t>
      </w:r>
    </w:p>
    <w:p w14:paraId="6296D80F" w14:textId="77777777" w:rsidR="00BF5E8A" w:rsidRPr="00316FB3" w:rsidRDefault="00BF5E8A" w:rsidP="006C2CCE">
      <w:pPr>
        <w:pStyle w:val="Default"/>
        <w:jc w:val="center"/>
        <w:rPr>
          <w:b/>
        </w:rPr>
      </w:pPr>
    </w:p>
    <w:p w14:paraId="4FEBACC9" w14:textId="78427F9B" w:rsidR="00BF5E8A" w:rsidRPr="00316FB3" w:rsidRDefault="00BF5E8A" w:rsidP="006C2CCE">
      <w:pPr>
        <w:pStyle w:val="Default"/>
        <w:jc w:val="center"/>
        <w:rPr>
          <w:b/>
        </w:rPr>
      </w:pPr>
      <w:r w:rsidRPr="00316FB3">
        <w:rPr>
          <w:b/>
        </w:rPr>
        <w:t xml:space="preserve">Original Publication Date:  </w:t>
      </w:r>
      <w:r w:rsidR="008C7E17">
        <w:rPr>
          <w:b/>
        </w:rPr>
        <w:t>Ju</w:t>
      </w:r>
      <w:r w:rsidR="003F56CE">
        <w:rPr>
          <w:b/>
        </w:rPr>
        <w:t>ly 1</w:t>
      </w:r>
      <w:r w:rsidR="0019724F">
        <w:rPr>
          <w:b/>
        </w:rPr>
        <w:t>, 201</w:t>
      </w:r>
      <w:r w:rsidR="003F56CE">
        <w:rPr>
          <w:b/>
        </w:rPr>
        <w:t>9</w:t>
      </w:r>
    </w:p>
    <w:p w14:paraId="1F508618" w14:textId="77777777" w:rsidR="00BF5E8A" w:rsidRDefault="00BF5E8A" w:rsidP="006C2CCE">
      <w:pPr>
        <w:pStyle w:val="Default"/>
        <w:jc w:val="center"/>
      </w:pPr>
    </w:p>
    <w:p w14:paraId="6F350FD9" w14:textId="77777777" w:rsidR="00316FB3" w:rsidRDefault="00BF5E8A" w:rsidP="00316FB3">
      <w:pPr>
        <w:pStyle w:val="Default"/>
        <w:spacing w:line="360" w:lineRule="auto"/>
      </w:pPr>
      <w:r>
        <w:tab/>
      </w:r>
    </w:p>
    <w:p w14:paraId="61ADDC76" w14:textId="77777777" w:rsidR="00BF5E8A" w:rsidRDefault="00316FB3" w:rsidP="00316FB3">
      <w:pPr>
        <w:pStyle w:val="Default"/>
        <w:spacing w:line="360" w:lineRule="auto"/>
      </w:pPr>
      <w:r>
        <w:tab/>
      </w:r>
      <w:r w:rsidR="00BF5E8A">
        <w:t xml:space="preserve">This Marine Terminal Operator Schedule (this “Schedule”) is issued by </w:t>
      </w:r>
      <w:r w:rsidR="00563BC4">
        <w:t>AVP Marine</w:t>
      </w:r>
      <w:r w:rsidR="008B7346">
        <w:t>,</w:t>
      </w:r>
      <w:r w:rsidR="0099539A">
        <w:t xml:space="preserve"> a </w:t>
      </w:r>
      <w:r w:rsidR="00563BC4">
        <w:t>Georgia</w:t>
      </w:r>
      <w:r w:rsidR="0099539A">
        <w:t xml:space="preserve"> l</w:t>
      </w:r>
      <w:r w:rsidR="00563BC4">
        <w:t>imited liability co</w:t>
      </w:r>
      <w:r w:rsidR="008B7346">
        <w:t>,</w:t>
      </w:r>
      <w:r w:rsidR="00B454C3">
        <w:t xml:space="preserve"> (AVP)</w:t>
      </w:r>
      <w:r w:rsidR="00BF5E8A">
        <w:t xml:space="preserve"> under the authority of the Federal Maritime Commission (46 CFR Part 525) and </w:t>
      </w:r>
      <w:r>
        <w:t>supersedes</w:t>
      </w:r>
      <w:r w:rsidR="00BF5E8A">
        <w:t xml:space="preserve"> all previously issued schedules.</w:t>
      </w:r>
    </w:p>
    <w:p w14:paraId="65EF729B" w14:textId="77777777" w:rsidR="00BF5E8A" w:rsidRDefault="00BF5E8A" w:rsidP="00316FB3">
      <w:pPr>
        <w:pStyle w:val="Default"/>
        <w:spacing w:line="360" w:lineRule="auto"/>
      </w:pPr>
    </w:p>
    <w:p w14:paraId="2E0C990C" w14:textId="77777777" w:rsidR="00BF5E8A" w:rsidRDefault="00BF5E8A" w:rsidP="00316FB3">
      <w:pPr>
        <w:pStyle w:val="Default"/>
        <w:spacing w:line="360" w:lineRule="auto"/>
      </w:pPr>
      <w:r>
        <w:tab/>
        <w:t xml:space="preserve">This Schedule shall be applicable to </w:t>
      </w:r>
      <w:r w:rsidR="00161B79">
        <w:t xml:space="preserve">the </w:t>
      </w:r>
      <w:r w:rsidR="00A57408">
        <w:t xml:space="preserve">AVP </w:t>
      </w:r>
      <w:r w:rsidR="00161B79">
        <w:t>operation and services</w:t>
      </w:r>
      <w:r>
        <w:t xml:space="preserve"> </w:t>
      </w:r>
      <w:r w:rsidR="00A57408">
        <w:t>within the Port of Brunswi</w:t>
      </w:r>
      <w:r w:rsidR="002C4928">
        <w:t xml:space="preserve">ck, </w:t>
      </w:r>
      <w:r w:rsidR="00A57408">
        <w:t xml:space="preserve">Georgia Ports </w:t>
      </w:r>
      <w:r w:rsidR="00BA7A18">
        <w:t>Authority</w:t>
      </w:r>
      <w:r w:rsidR="002C4928">
        <w:t xml:space="preserve"> (GPA)</w:t>
      </w:r>
      <w:r w:rsidR="00161B79">
        <w:t>.</w:t>
      </w:r>
    </w:p>
    <w:p w14:paraId="34583B0D" w14:textId="77777777" w:rsidR="00A075FC" w:rsidRDefault="00A075FC" w:rsidP="00316FB3">
      <w:pPr>
        <w:pStyle w:val="Default"/>
        <w:spacing w:line="360" w:lineRule="auto"/>
      </w:pPr>
    </w:p>
    <w:p w14:paraId="37DE2575" w14:textId="77777777" w:rsidR="0028776E" w:rsidRDefault="0028776E" w:rsidP="00A075FC">
      <w:pPr>
        <w:pStyle w:val="Default"/>
        <w:spacing w:line="360" w:lineRule="auto"/>
        <w:jc w:val="center"/>
      </w:pPr>
    </w:p>
    <w:p w14:paraId="604FDB22" w14:textId="77777777" w:rsidR="00A075FC" w:rsidRPr="00D27EDB" w:rsidRDefault="00A075FC" w:rsidP="00A075FC">
      <w:pPr>
        <w:pStyle w:val="Default"/>
        <w:spacing w:line="360" w:lineRule="auto"/>
        <w:jc w:val="center"/>
        <w:rPr>
          <w:b/>
        </w:rPr>
      </w:pPr>
      <w:r w:rsidRPr="00D27EDB">
        <w:rPr>
          <w:b/>
        </w:rPr>
        <w:t>Published by</w:t>
      </w:r>
    </w:p>
    <w:p w14:paraId="72969B30" w14:textId="77777777" w:rsidR="0062013E" w:rsidRPr="0062013E" w:rsidRDefault="00B454C3" w:rsidP="00A075FC">
      <w:pPr>
        <w:pStyle w:val="Default"/>
        <w:spacing w:line="360" w:lineRule="auto"/>
        <w:jc w:val="center"/>
        <w:rPr>
          <w:b/>
        </w:rPr>
      </w:pPr>
      <w:r>
        <w:rPr>
          <w:b/>
        </w:rPr>
        <w:t>AVP Marine</w:t>
      </w:r>
      <w:r w:rsidR="0062013E" w:rsidRPr="0062013E">
        <w:rPr>
          <w:b/>
        </w:rPr>
        <w:t xml:space="preserve">, LLC </w:t>
      </w:r>
    </w:p>
    <w:p w14:paraId="16CC7999" w14:textId="0BD403AC" w:rsidR="00A075FC" w:rsidRPr="00D27EDB" w:rsidRDefault="00155FF0" w:rsidP="00A075FC">
      <w:pPr>
        <w:pStyle w:val="Default"/>
        <w:spacing w:line="360" w:lineRule="auto"/>
        <w:jc w:val="center"/>
        <w:rPr>
          <w:b/>
        </w:rPr>
      </w:pPr>
      <w:r>
        <w:rPr>
          <w:b/>
        </w:rPr>
        <w:t>200 Joe Frank Harris Blvd</w:t>
      </w:r>
    </w:p>
    <w:p w14:paraId="3D61B17B" w14:textId="404E1787" w:rsidR="00A075FC" w:rsidRPr="00D27EDB" w:rsidRDefault="00EF4FE9" w:rsidP="00A075FC">
      <w:pPr>
        <w:pStyle w:val="Default"/>
        <w:spacing w:line="360" w:lineRule="auto"/>
        <w:jc w:val="center"/>
        <w:rPr>
          <w:b/>
        </w:rPr>
      </w:pPr>
      <w:r>
        <w:rPr>
          <w:b/>
        </w:rPr>
        <w:t>Brunswick</w:t>
      </w:r>
      <w:r w:rsidR="0062013E">
        <w:rPr>
          <w:b/>
        </w:rPr>
        <w:t xml:space="preserve">, </w:t>
      </w:r>
      <w:r w:rsidR="00155FF0">
        <w:rPr>
          <w:b/>
        </w:rPr>
        <w:t>Ga 31523</w:t>
      </w:r>
    </w:p>
    <w:p w14:paraId="67E29FC9" w14:textId="77777777" w:rsidR="00316FB3" w:rsidRDefault="00316FB3" w:rsidP="00BF5E8A">
      <w:pPr>
        <w:jc w:val="center"/>
      </w:pPr>
    </w:p>
    <w:p w14:paraId="7C18D5A1" w14:textId="77777777" w:rsidR="00316FB3" w:rsidRDefault="00316FB3" w:rsidP="00BF5E8A">
      <w:pPr>
        <w:jc w:val="center"/>
      </w:pPr>
    </w:p>
    <w:p w14:paraId="5FC88C1B" w14:textId="77777777" w:rsidR="00316FB3" w:rsidRDefault="00316FB3" w:rsidP="00BF5E8A">
      <w:pPr>
        <w:jc w:val="center"/>
      </w:pPr>
    </w:p>
    <w:p w14:paraId="2BB3C326" w14:textId="77777777" w:rsidR="009338EA" w:rsidRDefault="009338EA" w:rsidP="00BF5E8A">
      <w:pPr>
        <w:jc w:val="center"/>
      </w:pPr>
    </w:p>
    <w:p w14:paraId="2A524C64" w14:textId="77777777" w:rsidR="00316FB3" w:rsidRDefault="00316FB3" w:rsidP="00BF5E8A">
      <w:pPr>
        <w:jc w:val="center"/>
      </w:pPr>
    </w:p>
    <w:p w14:paraId="32496C06" w14:textId="77777777" w:rsidR="00316FB3" w:rsidRDefault="00316FB3" w:rsidP="00BF5E8A">
      <w:pPr>
        <w:jc w:val="center"/>
      </w:pPr>
    </w:p>
    <w:p w14:paraId="45C1F7E6" w14:textId="77777777" w:rsidR="002C4928" w:rsidRDefault="002C4928" w:rsidP="00BF5E8A">
      <w:pPr>
        <w:jc w:val="center"/>
      </w:pPr>
    </w:p>
    <w:p w14:paraId="3D50049A" w14:textId="77777777" w:rsidR="00316FB3" w:rsidRDefault="00316FB3" w:rsidP="00BF5E8A">
      <w:pPr>
        <w:jc w:val="center"/>
      </w:pPr>
    </w:p>
    <w:sdt>
      <w:sdtPr>
        <w:rPr>
          <w:rFonts w:asciiTheme="minorHAnsi" w:eastAsiaTheme="minorHAnsi" w:hAnsiTheme="minorHAnsi" w:cstheme="minorBidi"/>
          <w:b w:val="0"/>
          <w:bCs w:val="0"/>
          <w:color w:val="auto"/>
          <w:sz w:val="22"/>
          <w:szCs w:val="22"/>
        </w:rPr>
        <w:id w:val="316316037"/>
        <w:docPartObj>
          <w:docPartGallery w:val="Table of Contents"/>
          <w:docPartUnique/>
        </w:docPartObj>
      </w:sdtPr>
      <w:sdtEndPr/>
      <w:sdtContent>
        <w:p w14:paraId="41CD5DD0" w14:textId="77777777" w:rsidR="00154471" w:rsidRDefault="00154471">
          <w:pPr>
            <w:pStyle w:val="TOCHeading"/>
          </w:pPr>
          <w:r>
            <w:t>Table of Contents</w:t>
          </w:r>
        </w:p>
        <w:p w14:paraId="7E94D48B" w14:textId="77777777" w:rsidR="006D377C" w:rsidRDefault="006D57D5">
          <w:pPr>
            <w:pStyle w:val="TOC1"/>
            <w:tabs>
              <w:tab w:val="right" w:leader="dot" w:pos="9350"/>
            </w:tabs>
            <w:rPr>
              <w:rFonts w:eastAsiaTheme="minorEastAsia"/>
              <w:noProof/>
            </w:rPr>
          </w:pPr>
          <w:r>
            <w:fldChar w:fldCharType="begin"/>
          </w:r>
          <w:r w:rsidR="00154471">
            <w:instrText xml:space="preserve"> TOC \o "1-3" \h \z \u </w:instrText>
          </w:r>
          <w:r>
            <w:fldChar w:fldCharType="separate"/>
          </w:r>
          <w:hyperlink w:anchor="_Toc359320379" w:history="1">
            <w:r w:rsidR="006D377C" w:rsidRPr="006B159A">
              <w:rPr>
                <w:rStyle w:val="Hyperlink"/>
                <w:noProof/>
              </w:rPr>
              <w:t>Section One: General Information and Definition</w:t>
            </w:r>
            <w:r w:rsidR="006D377C">
              <w:rPr>
                <w:noProof/>
                <w:webHidden/>
              </w:rPr>
              <w:tab/>
            </w:r>
            <w:r>
              <w:rPr>
                <w:noProof/>
                <w:webHidden/>
              </w:rPr>
              <w:fldChar w:fldCharType="begin"/>
            </w:r>
            <w:r w:rsidR="006D377C">
              <w:rPr>
                <w:noProof/>
                <w:webHidden/>
              </w:rPr>
              <w:instrText xml:space="preserve"> PAGEREF _Toc359320379 \h </w:instrText>
            </w:r>
            <w:r>
              <w:rPr>
                <w:noProof/>
                <w:webHidden/>
              </w:rPr>
            </w:r>
            <w:r>
              <w:rPr>
                <w:noProof/>
                <w:webHidden/>
              </w:rPr>
              <w:fldChar w:fldCharType="separate"/>
            </w:r>
            <w:r w:rsidR="003E34CA">
              <w:rPr>
                <w:noProof/>
                <w:webHidden/>
              </w:rPr>
              <w:t>4</w:t>
            </w:r>
            <w:r>
              <w:rPr>
                <w:noProof/>
                <w:webHidden/>
              </w:rPr>
              <w:fldChar w:fldCharType="end"/>
            </w:r>
          </w:hyperlink>
        </w:p>
        <w:p w14:paraId="2EAACC7D" w14:textId="77777777" w:rsidR="006D377C" w:rsidRDefault="009620D9">
          <w:pPr>
            <w:pStyle w:val="TOC2"/>
            <w:tabs>
              <w:tab w:val="right" w:leader="dot" w:pos="9350"/>
            </w:tabs>
            <w:rPr>
              <w:rFonts w:eastAsiaTheme="minorEastAsia"/>
              <w:noProof/>
            </w:rPr>
          </w:pPr>
          <w:hyperlink w:anchor="_Toc359320380" w:history="1">
            <w:r w:rsidR="006D377C" w:rsidRPr="006B159A">
              <w:rPr>
                <w:rStyle w:val="Hyperlink"/>
                <w:noProof/>
              </w:rPr>
              <w:t>100: SCOPE OF SCHEDULE</w:t>
            </w:r>
            <w:r w:rsidR="006D377C">
              <w:rPr>
                <w:noProof/>
                <w:webHidden/>
              </w:rPr>
              <w:tab/>
            </w:r>
            <w:r w:rsidR="006D57D5">
              <w:rPr>
                <w:noProof/>
                <w:webHidden/>
              </w:rPr>
              <w:fldChar w:fldCharType="begin"/>
            </w:r>
            <w:r w:rsidR="006D377C">
              <w:rPr>
                <w:noProof/>
                <w:webHidden/>
              </w:rPr>
              <w:instrText xml:space="preserve"> PAGEREF _Toc359320380 \h </w:instrText>
            </w:r>
            <w:r w:rsidR="006D57D5">
              <w:rPr>
                <w:noProof/>
                <w:webHidden/>
              </w:rPr>
            </w:r>
            <w:r w:rsidR="006D57D5">
              <w:rPr>
                <w:noProof/>
                <w:webHidden/>
              </w:rPr>
              <w:fldChar w:fldCharType="separate"/>
            </w:r>
            <w:r w:rsidR="003E34CA">
              <w:rPr>
                <w:noProof/>
                <w:webHidden/>
              </w:rPr>
              <w:t>4</w:t>
            </w:r>
            <w:r w:rsidR="006D57D5">
              <w:rPr>
                <w:noProof/>
                <w:webHidden/>
              </w:rPr>
              <w:fldChar w:fldCharType="end"/>
            </w:r>
          </w:hyperlink>
        </w:p>
        <w:p w14:paraId="697391C7" w14:textId="77777777" w:rsidR="006D377C" w:rsidRDefault="009620D9">
          <w:pPr>
            <w:pStyle w:val="TOC2"/>
            <w:tabs>
              <w:tab w:val="right" w:leader="dot" w:pos="9350"/>
            </w:tabs>
            <w:rPr>
              <w:rFonts w:eastAsiaTheme="minorEastAsia"/>
              <w:noProof/>
            </w:rPr>
          </w:pPr>
          <w:hyperlink w:anchor="_Toc359320381" w:history="1">
            <w:r w:rsidR="006D377C" w:rsidRPr="006B159A">
              <w:rPr>
                <w:rStyle w:val="Hyperlink"/>
                <w:noProof/>
              </w:rPr>
              <w:t>101: WRITTEN AGREEMENTS</w:t>
            </w:r>
            <w:r w:rsidR="006D377C">
              <w:rPr>
                <w:noProof/>
                <w:webHidden/>
              </w:rPr>
              <w:tab/>
            </w:r>
            <w:r w:rsidR="006D57D5">
              <w:rPr>
                <w:noProof/>
                <w:webHidden/>
              </w:rPr>
              <w:fldChar w:fldCharType="begin"/>
            </w:r>
            <w:r w:rsidR="006D377C">
              <w:rPr>
                <w:noProof/>
                <w:webHidden/>
              </w:rPr>
              <w:instrText xml:space="preserve"> PAGEREF _Toc359320381 \h </w:instrText>
            </w:r>
            <w:r w:rsidR="006D57D5">
              <w:rPr>
                <w:noProof/>
                <w:webHidden/>
              </w:rPr>
            </w:r>
            <w:r w:rsidR="006D57D5">
              <w:rPr>
                <w:noProof/>
                <w:webHidden/>
              </w:rPr>
              <w:fldChar w:fldCharType="separate"/>
            </w:r>
            <w:r w:rsidR="003E34CA">
              <w:rPr>
                <w:noProof/>
                <w:webHidden/>
              </w:rPr>
              <w:t>4</w:t>
            </w:r>
            <w:r w:rsidR="006D57D5">
              <w:rPr>
                <w:noProof/>
                <w:webHidden/>
              </w:rPr>
              <w:fldChar w:fldCharType="end"/>
            </w:r>
          </w:hyperlink>
        </w:p>
        <w:p w14:paraId="11AC6C3E" w14:textId="77777777" w:rsidR="006D377C" w:rsidRDefault="009620D9">
          <w:pPr>
            <w:pStyle w:val="TOC2"/>
            <w:tabs>
              <w:tab w:val="right" w:leader="dot" w:pos="9350"/>
            </w:tabs>
            <w:rPr>
              <w:rFonts w:eastAsiaTheme="minorEastAsia"/>
              <w:noProof/>
            </w:rPr>
          </w:pPr>
          <w:hyperlink w:anchor="_Toc359320382" w:history="1">
            <w:r w:rsidR="002C4928">
              <w:rPr>
                <w:rStyle w:val="Hyperlink"/>
                <w:noProof/>
              </w:rPr>
              <w:t>102: PORT OF BRUNSWICK (GPA)</w:t>
            </w:r>
            <w:r w:rsidR="006D377C" w:rsidRPr="006B159A">
              <w:rPr>
                <w:rStyle w:val="Hyperlink"/>
                <w:noProof/>
              </w:rPr>
              <w:t xml:space="preserve"> TERMINAL TARIFF</w:t>
            </w:r>
            <w:r w:rsidR="006D377C">
              <w:rPr>
                <w:noProof/>
                <w:webHidden/>
              </w:rPr>
              <w:tab/>
            </w:r>
            <w:r w:rsidR="006D57D5">
              <w:rPr>
                <w:noProof/>
                <w:webHidden/>
              </w:rPr>
              <w:fldChar w:fldCharType="begin"/>
            </w:r>
            <w:r w:rsidR="006D377C">
              <w:rPr>
                <w:noProof/>
                <w:webHidden/>
              </w:rPr>
              <w:instrText xml:space="preserve"> PAGEREF _Toc359320382 \h </w:instrText>
            </w:r>
            <w:r w:rsidR="006D57D5">
              <w:rPr>
                <w:noProof/>
                <w:webHidden/>
              </w:rPr>
            </w:r>
            <w:r w:rsidR="006D57D5">
              <w:rPr>
                <w:noProof/>
                <w:webHidden/>
              </w:rPr>
              <w:fldChar w:fldCharType="separate"/>
            </w:r>
            <w:r w:rsidR="003E34CA">
              <w:rPr>
                <w:noProof/>
                <w:webHidden/>
              </w:rPr>
              <w:t>4</w:t>
            </w:r>
            <w:r w:rsidR="006D57D5">
              <w:rPr>
                <w:noProof/>
                <w:webHidden/>
              </w:rPr>
              <w:fldChar w:fldCharType="end"/>
            </w:r>
          </w:hyperlink>
        </w:p>
        <w:p w14:paraId="1EC13E0C" w14:textId="77777777" w:rsidR="006D377C" w:rsidRDefault="009620D9">
          <w:pPr>
            <w:pStyle w:val="TOC2"/>
            <w:tabs>
              <w:tab w:val="right" w:leader="dot" w:pos="9350"/>
            </w:tabs>
            <w:rPr>
              <w:rFonts w:eastAsiaTheme="minorEastAsia"/>
              <w:noProof/>
            </w:rPr>
          </w:pPr>
          <w:hyperlink w:anchor="_Toc359320383" w:history="1">
            <w:r w:rsidR="006D377C" w:rsidRPr="006B159A">
              <w:rPr>
                <w:rStyle w:val="Hyperlink"/>
                <w:noProof/>
              </w:rPr>
              <w:t>103: PRIOR SCHEDULES</w:t>
            </w:r>
            <w:r w:rsidR="006D377C">
              <w:rPr>
                <w:noProof/>
                <w:webHidden/>
              </w:rPr>
              <w:tab/>
            </w:r>
            <w:r w:rsidR="006D57D5">
              <w:rPr>
                <w:noProof/>
                <w:webHidden/>
              </w:rPr>
              <w:fldChar w:fldCharType="begin"/>
            </w:r>
            <w:r w:rsidR="006D377C">
              <w:rPr>
                <w:noProof/>
                <w:webHidden/>
              </w:rPr>
              <w:instrText xml:space="preserve"> PAGEREF _Toc359320383 \h </w:instrText>
            </w:r>
            <w:r w:rsidR="006D57D5">
              <w:rPr>
                <w:noProof/>
                <w:webHidden/>
              </w:rPr>
            </w:r>
            <w:r w:rsidR="006D57D5">
              <w:rPr>
                <w:noProof/>
                <w:webHidden/>
              </w:rPr>
              <w:fldChar w:fldCharType="separate"/>
            </w:r>
            <w:r w:rsidR="003E34CA">
              <w:rPr>
                <w:noProof/>
                <w:webHidden/>
              </w:rPr>
              <w:t>5</w:t>
            </w:r>
            <w:r w:rsidR="006D57D5">
              <w:rPr>
                <w:noProof/>
                <w:webHidden/>
              </w:rPr>
              <w:fldChar w:fldCharType="end"/>
            </w:r>
          </w:hyperlink>
        </w:p>
        <w:p w14:paraId="76761CAF" w14:textId="77777777" w:rsidR="006D377C" w:rsidRDefault="009620D9">
          <w:pPr>
            <w:pStyle w:val="TOC2"/>
            <w:tabs>
              <w:tab w:val="right" w:leader="dot" w:pos="9350"/>
            </w:tabs>
            <w:rPr>
              <w:rFonts w:eastAsiaTheme="minorEastAsia"/>
              <w:noProof/>
            </w:rPr>
          </w:pPr>
          <w:hyperlink w:anchor="_Toc359320384" w:history="1">
            <w:r w:rsidR="006D377C" w:rsidRPr="006B159A">
              <w:rPr>
                <w:rStyle w:val="Hyperlink"/>
                <w:noProof/>
              </w:rPr>
              <w:t>104: DEFINITIONS</w:t>
            </w:r>
            <w:r w:rsidR="006D377C">
              <w:rPr>
                <w:noProof/>
                <w:webHidden/>
              </w:rPr>
              <w:tab/>
            </w:r>
            <w:r w:rsidR="006D57D5">
              <w:rPr>
                <w:noProof/>
                <w:webHidden/>
              </w:rPr>
              <w:fldChar w:fldCharType="begin"/>
            </w:r>
            <w:r w:rsidR="006D377C">
              <w:rPr>
                <w:noProof/>
                <w:webHidden/>
              </w:rPr>
              <w:instrText xml:space="preserve"> PAGEREF _Toc359320384 \h </w:instrText>
            </w:r>
            <w:r w:rsidR="006D57D5">
              <w:rPr>
                <w:noProof/>
                <w:webHidden/>
              </w:rPr>
            </w:r>
            <w:r w:rsidR="006D57D5">
              <w:rPr>
                <w:noProof/>
                <w:webHidden/>
              </w:rPr>
              <w:fldChar w:fldCharType="separate"/>
            </w:r>
            <w:r w:rsidR="003E34CA">
              <w:rPr>
                <w:noProof/>
                <w:webHidden/>
              </w:rPr>
              <w:t>5</w:t>
            </w:r>
            <w:r w:rsidR="006D57D5">
              <w:rPr>
                <w:noProof/>
                <w:webHidden/>
              </w:rPr>
              <w:fldChar w:fldCharType="end"/>
            </w:r>
          </w:hyperlink>
        </w:p>
        <w:p w14:paraId="2C376CF9" w14:textId="77777777" w:rsidR="006D377C" w:rsidRDefault="009620D9">
          <w:pPr>
            <w:pStyle w:val="TOC1"/>
            <w:tabs>
              <w:tab w:val="right" w:leader="dot" w:pos="9350"/>
            </w:tabs>
            <w:rPr>
              <w:rFonts w:eastAsiaTheme="minorEastAsia"/>
              <w:noProof/>
            </w:rPr>
          </w:pPr>
          <w:hyperlink w:anchor="_Toc359320385" w:history="1">
            <w:r w:rsidR="006D377C" w:rsidRPr="006B159A">
              <w:rPr>
                <w:rStyle w:val="Hyperlink"/>
                <w:noProof/>
              </w:rPr>
              <w:t>Section Two:  Insurance and Liability</w:t>
            </w:r>
            <w:r w:rsidR="006D377C">
              <w:rPr>
                <w:noProof/>
                <w:webHidden/>
              </w:rPr>
              <w:tab/>
            </w:r>
            <w:r w:rsidR="006D57D5">
              <w:rPr>
                <w:noProof/>
                <w:webHidden/>
              </w:rPr>
              <w:fldChar w:fldCharType="begin"/>
            </w:r>
            <w:r w:rsidR="006D377C">
              <w:rPr>
                <w:noProof/>
                <w:webHidden/>
              </w:rPr>
              <w:instrText xml:space="preserve"> PAGEREF _Toc359320385 \h </w:instrText>
            </w:r>
            <w:r w:rsidR="006D57D5">
              <w:rPr>
                <w:noProof/>
                <w:webHidden/>
              </w:rPr>
            </w:r>
            <w:r w:rsidR="006D57D5">
              <w:rPr>
                <w:noProof/>
                <w:webHidden/>
              </w:rPr>
              <w:fldChar w:fldCharType="separate"/>
            </w:r>
            <w:r w:rsidR="003E34CA">
              <w:rPr>
                <w:noProof/>
                <w:webHidden/>
              </w:rPr>
              <w:t>9</w:t>
            </w:r>
            <w:r w:rsidR="006D57D5">
              <w:rPr>
                <w:noProof/>
                <w:webHidden/>
              </w:rPr>
              <w:fldChar w:fldCharType="end"/>
            </w:r>
          </w:hyperlink>
        </w:p>
        <w:p w14:paraId="655C489F" w14:textId="77777777" w:rsidR="006D377C" w:rsidRDefault="009620D9">
          <w:pPr>
            <w:pStyle w:val="TOC2"/>
            <w:tabs>
              <w:tab w:val="right" w:leader="dot" w:pos="9350"/>
            </w:tabs>
            <w:rPr>
              <w:rFonts w:eastAsiaTheme="minorEastAsia"/>
              <w:noProof/>
            </w:rPr>
          </w:pPr>
          <w:hyperlink w:anchor="_Toc359320386" w:history="1">
            <w:r w:rsidR="006D377C" w:rsidRPr="006B159A">
              <w:rPr>
                <w:rStyle w:val="Hyperlink"/>
                <w:noProof/>
              </w:rPr>
              <w:t>200: LIMIT OF LIABILITY</w:t>
            </w:r>
            <w:r w:rsidR="006D377C">
              <w:rPr>
                <w:noProof/>
                <w:webHidden/>
              </w:rPr>
              <w:tab/>
            </w:r>
            <w:r w:rsidR="006D57D5">
              <w:rPr>
                <w:noProof/>
                <w:webHidden/>
              </w:rPr>
              <w:fldChar w:fldCharType="begin"/>
            </w:r>
            <w:r w:rsidR="006D377C">
              <w:rPr>
                <w:noProof/>
                <w:webHidden/>
              </w:rPr>
              <w:instrText xml:space="preserve"> PAGEREF _Toc359320386 \h </w:instrText>
            </w:r>
            <w:r w:rsidR="006D57D5">
              <w:rPr>
                <w:noProof/>
                <w:webHidden/>
              </w:rPr>
            </w:r>
            <w:r w:rsidR="006D57D5">
              <w:rPr>
                <w:noProof/>
                <w:webHidden/>
              </w:rPr>
              <w:fldChar w:fldCharType="separate"/>
            </w:r>
            <w:r w:rsidR="003E34CA">
              <w:rPr>
                <w:noProof/>
                <w:webHidden/>
              </w:rPr>
              <w:t>9</w:t>
            </w:r>
            <w:r w:rsidR="006D57D5">
              <w:rPr>
                <w:noProof/>
                <w:webHidden/>
              </w:rPr>
              <w:fldChar w:fldCharType="end"/>
            </w:r>
          </w:hyperlink>
        </w:p>
        <w:p w14:paraId="205AF67F" w14:textId="77777777" w:rsidR="006D377C" w:rsidRDefault="009620D9">
          <w:pPr>
            <w:pStyle w:val="TOC2"/>
            <w:tabs>
              <w:tab w:val="right" w:leader="dot" w:pos="9350"/>
            </w:tabs>
            <w:rPr>
              <w:rFonts w:eastAsiaTheme="minorEastAsia"/>
              <w:noProof/>
            </w:rPr>
          </w:pPr>
          <w:hyperlink w:anchor="_Toc359320387" w:history="1">
            <w:r w:rsidR="006D377C" w:rsidRPr="006B159A">
              <w:rPr>
                <w:rStyle w:val="Hyperlink"/>
                <w:noProof/>
              </w:rPr>
              <w:t>201: PER PACKAGE OR CUSTOMARY FREIGHT UNIT LIMITATION</w:t>
            </w:r>
            <w:r w:rsidR="006D377C">
              <w:rPr>
                <w:noProof/>
                <w:webHidden/>
              </w:rPr>
              <w:tab/>
            </w:r>
            <w:r w:rsidR="006D57D5">
              <w:rPr>
                <w:noProof/>
                <w:webHidden/>
              </w:rPr>
              <w:fldChar w:fldCharType="begin"/>
            </w:r>
            <w:r w:rsidR="006D377C">
              <w:rPr>
                <w:noProof/>
                <w:webHidden/>
              </w:rPr>
              <w:instrText xml:space="preserve"> PAGEREF _Toc359320387 \h </w:instrText>
            </w:r>
            <w:r w:rsidR="006D57D5">
              <w:rPr>
                <w:noProof/>
                <w:webHidden/>
              </w:rPr>
            </w:r>
            <w:r w:rsidR="006D57D5">
              <w:rPr>
                <w:noProof/>
                <w:webHidden/>
              </w:rPr>
              <w:fldChar w:fldCharType="separate"/>
            </w:r>
            <w:r w:rsidR="003E34CA">
              <w:rPr>
                <w:noProof/>
                <w:webHidden/>
              </w:rPr>
              <w:t>9</w:t>
            </w:r>
            <w:r w:rsidR="006D57D5">
              <w:rPr>
                <w:noProof/>
                <w:webHidden/>
              </w:rPr>
              <w:fldChar w:fldCharType="end"/>
            </w:r>
          </w:hyperlink>
        </w:p>
        <w:p w14:paraId="5CAF2DD7" w14:textId="77777777" w:rsidR="006D377C" w:rsidRDefault="009620D9">
          <w:pPr>
            <w:pStyle w:val="TOC2"/>
            <w:tabs>
              <w:tab w:val="right" w:leader="dot" w:pos="9350"/>
            </w:tabs>
            <w:rPr>
              <w:rFonts w:eastAsiaTheme="minorEastAsia"/>
              <w:noProof/>
            </w:rPr>
          </w:pPr>
          <w:hyperlink w:anchor="_Toc359320388" w:history="1">
            <w:r w:rsidR="006D377C" w:rsidRPr="006B159A">
              <w:rPr>
                <w:rStyle w:val="Hyperlink"/>
                <w:noProof/>
              </w:rPr>
              <w:t>202: EXCLUSIONS OF LIABILITY</w:t>
            </w:r>
            <w:r w:rsidR="006D377C">
              <w:rPr>
                <w:noProof/>
                <w:webHidden/>
              </w:rPr>
              <w:tab/>
            </w:r>
            <w:r w:rsidR="006D57D5">
              <w:rPr>
                <w:noProof/>
                <w:webHidden/>
              </w:rPr>
              <w:fldChar w:fldCharType="begin"/>
            </w:r>
            <w:r w:rsidR="006D377C">
              <w:rPr>
                <w:noProof/>
                <w:webHidden/>
              </w:rPr>
              <w:instrText xml:space="preserve"> PAGEREF _Toc359320388 \h </w:instrText>
            </w:r>
            <w:r w:rsidR="006D57D5">
              <w:rPr>
                <w:noProof/>
                <w:webHidden/>
              </w:rPr>
            </w:r>
            <w:r w:rsidR="006D57D5">
              <w:rPr>
                <w:noProof/>
                <w:webHidden/>
              </w:rPr>
              <w:fldChar w:fldCharType="separate"/>
            </w:r>
            <w:r w:rsidR="003E34CA">
              <w:rPr>
                <w:noProof/>
                <w:webHidden/>
              </w:rPr>
              <w:t>9</w:t>
            </w:r>
            <w:r w:rsidR="006D57D5">
              <w:rPr>
                <w:noProof/>
                <w:webHidden/>
              </w:rPr>
              <w:fldChar w:fldCharType="end"/>
            </w:r>
          </w:hyperlink>
        </w:p>
        <w:p w14:paraId="477E8ACA" w14:textId="77777777" w:rsidR="006D377C" w:rsidRDefault="009620D9">
          <w:pPr>
            <w:pStyle w:val="TOC2"/>
            <w:tabs>
              <w:tab w:val="right" w:leader="dot" w:pos="9350"/>
            </w:tabs>
            <w:rPr>
              <w:rFonts w:eastAsiaTheme="minorEastAsia"/>
              <w:noProof/>
            </w:rPr>
          </w:pPr>
          <w:hyperlink w:anchor="_Toc359320389" w:history="1">
            <w:r w:rsidR="006D377C" w:rsidRPr="006B159A">
              <w:rPr>
                <w:rStyle w:val="Hyperlink"/>
                <w:noProof/>
              </w:rPr>
              <w:t>203: NO CONSEQUENTIAL OR INDIRECT DAMAGES</w:t>
            </w:r>
            <w:r w:rsidR="006D377C">
              <w:rPr>
                <w:noProof/>
                <w:webHidden/>
              </w:rPr>
              <w:tab/>
            </w:r>
            <w:r w:rsidR="006D57D5">
              <w:rPr>
                <w:noProof/>
                <w:webHidden/>
              </w:rPr>
              <w:fldChar w:fldCharType="begin"/>
            </w:r>
            <w:r w:rsidR="006D377C">
              <w:rPr>
                <w:noProof/>
                <w:webHidden/>
              </w:rPr>
              <w:instrText xml:space="preserve"> PAGEREF _Toc359320389 \h </w:instrText>
            </w:r>
            <w:r w:rsidR="006D57D5">
              <w:rPr>
                <w:noProof/>
                <w:webHidden/>
              </w:rPr>
            </w:r>
            <w:r w:rsidR="006D57D5">
              <w:rPr>
                <w:noProof/>
                <w:webHidden/>
              </w:rPr>
              <w:fldChar w:fldCharType="separate"/>
            </w:r>
            <w:r w:rsidR="003E34CA">
              <w:rPr>
                <w:noProof/>
                <w:webHidden/>
              </w:rPr>
              <w:t>10</w:t>
            </w:r>
            <w:r w:rsidR="006D57D5">
              <w:rPr>
                <w:noProof/>
                <w:webHidden/>
              </w:rPr>
              <w:fldChar w:fldCharType="end"/>
            </w:r>
          </w:hyperlink>
        </w:p>
        <w:p w14:paraId="5C9F409F" w14:textId="77777777" w:rsidR="006D377C" w:rsidRDefault="009620D9">
          <w:pPr>
            <w:pStyle w:val="TOC2"/>
            <w:tabs>
              <w:tab w:val="right" w:leader="dot" w:pos="9350"/>
            </w:tabs>
            <w:rPr>
              <w:rFonts w:eastAsiaTheme="minorEastAsia"/>
              <w:noProof/>
            </w:rPr>
          </w:pPr>
          <w:hyperlink w:anchor="_Toc359320390" w:history="1">
            <w:r w:rsidR="006D377C" w:rsidRPr="006B159A">
              <w:rPr>
                <w:rStyle w:val="Hyperlink"/>
                <w:noProof/>
              </w:rPr>
              <w:t>204: OPTION TO REPLACE CARGO</w:t>
            </w:r>
            <w:r w:rsidR="006D377C">
              <w:rPr>
                <w:noProof/>
                <w:webHidden/>
              </w:rPr>
              <w:tab/>
            </w:r>
            <w:r w:rsidR="006D57D5">
              <w:rPr>
                <w:noProof/>
                <w:webHidden/>
              </w:rPr>
              <w:fldChar w:fldCharType="begin"/>
            </w:r>
            <w:r w:rsidR="006D377C">
              <w:rPr>
                <w:noProof/>
                <w:webHidden/>
              </w:rPr>
              <w:instrText xml:space="preserve"> PAGEREF _Toc359320390 \h </w:instrText>
            </w:r>
            <w:r w:rsidR="006D57D5">
              <w:rPr>
                <w:noProof/>
                <w:webHidden/>
              </w:rPr>
            </w:r>
            <w:r w:rsidR="006D57D5">
              <w:rPr>
                <w:noProof/>
                <w:webHidden/>
              </w:rPr>
              <w:fldChar w:fldCharType="separate"/>
            </w:r>
            <w:r w:rsidR="003E34CA">
              <w:rPr>
                <w:noProof/>
                <w:webHidden/>
              </w:rPr>
              <w:t>10</w:t>
            </w:r>
            <w:r w:rsidR="006D57D5">
              <w:rPr>
                <w:noProof/>
                <w:webHidden/>
              </w:rPr>
              <w:fldChar w:fldCharType="end"/>
            </w:r>
          </w:hyperlink>
        </w:p>
        <w:p w14:paraId="647EFA69" w14:textId="77777777" w:rsidR="006D377C" w:rsidRDefault="009620D9">
          <w:pPr>
            <w:pStyle w:val="TOC2"/>
            <w:tabs>
              <w:tab w:val="right" w:leader="dot" w:pos="9350"/>
            </w:tabs>
            <w:rPr>
              <w:rFonts w:eastAsiaTheme="minorEastAsia"/>
              <w:noProof/>
            </w:rPr>
          </w:pPr>
          <w:hyperlink w:anchor="_Toc359320391" w:history="1">
            <w:r w:rsidR="006D377C" w:rsidRPr="006B159A">
              <w:rPr>
                <w:rStyle w:val="Hyperlink"/>
                <w:noProof/>
              </w:rPr>
              <w:t>205: FORCE MAJEURE</w:t>
            </w:r>
            <w:r w:rsidR="006D377C">
              <w:rPr>
                <w:noProof/>
                <w:webHidden/>
              </w:rPr>
              <w:tab/>
            </w:r>
            <w:r w:rsidR="006D57D5">
              <w:rPr>
                <w:noProof/>
                <w:webHidden/>
              </w:rPr>
              <w:fldChar w:fldCharType="begin"/>
            </w:r>
            <w:r w:rsidR="006D377C">
              <w:rPr>
                <w:noProof/>
                <w:webHidden/>
              </w:rPr>
              <w:instrText xml:space="preserve"> PAGEREF _Toc359320391 \h </w:instrText>
            </w:r>
            <w:r w:rsidR="006D57D5">
              <w:rPr>
                <w:noProof/>
                <w:webHidden/>
              </w:rPr>
            </w:r>
            <w:r w:rsidR="006D57D5">
              <w:rPr>
                <w:noProof/>
                <w:webHidden/>
              </w:rPr>
              <w:fldChar w:fldCharType="separate"/>
            </w:r>
            <w:r w:rsidR="003E34CA">
              <w:rPr>
                <w:noProof/>
                <w:webHidden/>
              </w:rPr>
              <w:t>10</w:t>
            </w:r>
            <w:r w:rsidR="006D57D5">
              <w:rPr>
                <w:noProof/>
                <w:webHidden/>
              </w:rPr>
              <w:fldChar w:fldCharType="end"/>
            </w:r>
          </w:hyperlink>
        </w:p>
        <w:p w14:paraId="76598880" w14:textId="77777777" w:rsidR="006D377C" w:rsidRDefault="009620D9">
          <w:pPr>
            <w:pStyle w:val="TOC2"/>
            <w:tabs>
              <w:tab w:val="right" w:leader="dot" w:pos="9350"/>
            </w:tabs>
            <w:rPr>
              <w:rFonts w:eastAsiaTheme="minorEastAsia"/>
              <w:noProof/>
            </w:rPr>
          </w:pPr>
          <w:hyperlink w:anchor="_Toc359320392" w:history="1">
            <w:r w:rsidR="006D377C" w:rsidRPr="006B159A">
              <w:rPr>
                <w:rStyle w:val="Hyperlink"/>
                <w:noProof/>
              </w:rPr>
              <w:t>206: DAMAGE CAUSED BY USER</w:t>
            </w:r>
            <w:r w:rsidR="006D377C">
              <w:rPr>
                <w:noProof/>
                <w:webHidden/>
              </w:rPr>
              <w:tab/>
            </w:r>
            <w:r w:rsidR="006D57D5">
              <w:rPr>
                <w:noProof/>
                <w:webHidden/>
              </w:rPr>
              <w:fldChar w:fldCharType="begin"/>
            </w:r>
            <w:r w:rsidR="006D377C">
              <w:rPr>
                <w:noProof/>
                <w:webHidden/>
              </w:rPr>
              <w:instrText xml:space="preserve"> PAGEREF _Toc359320392 \h </w:instrText>
            </w:r>
            <w:r w:rsidR="006D57D5">
              <w:rPr>
                <w:noProof/>
                <w:webHidden/>
              </w:rPr>
            </w:r>
            <w:r w:rsidR="006D57D5">
              <w:rPr>
                <w:noProof/>
                <w:webHidden/>
              </w:rPr>
              <w:fldChar w:fldCharType="separate"/>
            </w:r>
            <w:r w:rsidR="003E34CA">
              <w:rPr>
                <w:noProof/>
                <w:webHidden/>
              </w:rPr>
              <w:t>10</w:t>
            </w:r>
            <w:r w:rsidR="006D57D5">
              <w:rPr>
                <w:noProof/>
                <w:webHidden/>
              </w:rPr>
              <w:fldChar w:fldCharType="end"/>
            </w:r>
          </w:hyperlink>
        </w:p>
        <w:p w14:paraId="63D68817" w14:textId="77777777" w:rsidR="006D377C" w:rsidRDefault="009620D9">
          <w:pPr>
            <w:pStyle w:val="TOC2"/>
            <w:tabs>
              <w:tab w:val="right" w:leader="dot" w:pos="9350"/>
            </w:tabs>
            <w:rPr>
              <w:rFonts w:eastAsiaTheme="minorEastAsia"/>
              <w:noProof/>
            </w:rPr>
          </w:pPr>
          <w:hyperlink w:anchor="_Toc359320393" w:history="1">
            <w:r w:rsidR="006D377C" w:rsidRPr="006B159A">
              <w:rPr>
                <w:rStyle w:val="Hyperlink"/>
                <w:noProof/>
              </w:rPr>
              <w:t>207: OIL SPILLS AND OTHER POLLUTION INCIDENTS</w:t>
            </w:r>
            <w:r w:rsidR="006D377C">
              <w:rPr>
                <w:noProof/>
                <w:webHidden/>
              </w:rPr>
              <w:tab/>
            </w:r>
            <w:r w:rsidR="006D57D5">
              <w:rPr>
                <w:noProof/>
                <w:webHidden/>
              </w:rPr>
              <w:fldChar w:fldCharType="begin"/>
            </w:r>
            <w:r w:rsidR="006D377C">
              <w:rPr>
                <w:noProof/>
                <w:webHidden/>
              </w:rPr>
              <w:instrText xml:space="preserve"> PAGEREF _Toc359320393 \h </w:instrText>
            </w:r>
            <w:r w:rsidR="006D57D5">
              <w:rPr>
                <w:noProof/>
                <w:webHidden/>
              </w:rPr>
            </w:r>
            <w:r w:rsidR="006D57D5">
              <w:rPr>
                <w:noProof/>
                <w:webHidden/>
              </w:rPr>
              <w:fldChar w:fldCharType="separate"/>
            </w:r>
            <w:r w:rsidR="003E34CA">
              <w:rPr>
                <w:noProof/>
                <w:webHidden/>
              </w:rPr>
              <w:t>11</w:t>
            </w:r>
            <w:r w:rsidR="006D57D5">
              <w:rPr>
                <w:noProof/>
                <w:webHidden/>
              </w:rPr>
              <w:fldChar w:fldCharType="end"/>
            </w:r>
          </w:hyperlink>
        </w:p>
        <w:p w14:paraId="382FC248" w14:textId="77777777" w:rsidR="006D377C" w:rsidRDefault="009620D9">
          <w:pPr>
            <w:pStyle w:val="TOC2"/>
            <w:tabs>
              <w:tab w:val="right" w:leader="dot" w:pos="9350"/>
            </w:tabs>
            <w:rPr>
              <w:rFonts w:eastAsiaTheme="minorEastAsia"/>
              <w:noProof/>
            </w:rPr>
          </w:pPr>
          <w:hyperlink w:anchor="_Toc359320394" w:history="1">
            <w:r w:rsidR="006D377C" w:rsidRPr="006B159A">
              <w:rPr>
                <w:rStyle w:val="Hyperlink"/>
                <w:noProof/>
              </w:rPr>
              <w:t>208: NO INSURANCE PROVIDED</w:t>
            </w:r>
            <w:r w:rsidR="006D377C">
              <w:rPr>
                <w:noProof/>
                <w:webHidden/>
              </w:rPr>
              <w:tab/>
            </w:r>
            <w:r w:rsidR="006D57D5">
              <w:rPr>
                <w:noProof/>
                <w:webHidden/>
              </w:rPr>
              <w:fldChar w:fldCharType="begin"/>
            </w:r>
            <w:r w:rsidR="006D377C">
              <w:rPr>
                <w:noProof/>
                <w:webHidden/>
              </w:rPr>
              <w:instrText xml:space="preserve"> PAGEREF _Toc359320394 \h </w:instrText>
            </w:r>
            <w:r w:rsidR="006D57D5">
              <w:rPr>
                <w:noProof/>
                <w:webHidden/>
              </w:rPr>
            </w:r>
            <w:r w:rsidR="006D57D5">
              <w:rPr>
                <w:noProof/>
                <w:webHidden/>
              </w:rPr>
              <w:fldChar w:fldCharType="separate"/>
            </w:r>
            <w:r w:rsidR="003E34CA">
              <w:rPr>
                <w:noProof/>
                <w:webHidden/>
              </w:rPr>
              <w:t>11</w:t>
            </w:r>
            <w:r w:rsidR="006D57D5">
              <w:rPr>
                <w:noProof/>
                <w:webHidden/>
              </w:rPr>
              <w:fldChar w:fldCharType="end"/>
            </w:r>
          </w:hyperlink>
        </w:p>
        <w:p w14:paraId="1B3D1B86" w14:textId="77777777" w:rsidR="006D377C" w:rsidRDefault="009620D9">
          <w:pPr>
            <w:pStyle w:val="TOC2"/>
            <w:tabs>
              <w:tab w:val="right" w:leader="dot" w:pos="9350"/>
            </w:tabs>
            <w:rPr>
              <w:rFonts w:eastAsiaTheme="minorEastAsia"/>
              <w:noProof/>
            </w:rPr>
          </w:pPr>
          <w:hyperlink w:anchor="_Toc359320395" w:history="1">
            <w:r w:rsidR="006D377C" w:rsidRPr="006B159A">
              <w:rPr>
                <w:rStyle w:val="Hyperlink"/>
                <w:noProof/>
              </w:rPr>
              <w:t>209: RIGHT TO SUE</w:t>
            </w:r>
            <w:r w:rsidR="006D377C">
              <w:rPr>
                <w:noProof/>
                <w:webHidden/>
              </w:rPr>
              <w:tab/>
            </w:r>
            <w:r w:rsidR="006D57D5">
              <w:rPr>
                <w:noProof/>
                <w:webHidden/>
              </w:rPr>
              <w:fldChar w:fldCharType="begin"/>
            </w:r>
            <w:r w:rsidR="006D377C">
              <w:rPr>
                <w:noProof/>
                <w:webHidden/>
              </w:rPr>
              <w:instrText xml:space="preserve"> PAGEREF _Toc359320395 \h </w:instrText>
            </w:r>
            <w:r w:rsidR="006D57D5">
              <w:rPr>
                <w:noProof/>
                <w:webHidden/>
              </w:rPr>
            </w:r>
            <w:r w:rsidR="006D57D5">
              <w:rPr>
                <w:noProof/>
                <w:webHidden/>
              </w:rPr>
              <w:fldChar w:fldCharType="separate"/>
            </w:r>
            <w:r w:rsidR="003E34CA">
              <w:rPr>
                <w:noProof/>
                <w:webHidden/>
              </w:rPr>
              <w:t>11</w:t>
            </w:r>
            <w:r w:rsidR="006D57D5">
              <w:rPr>
                <w:noProof/>
                <w:webHidden/>
              </w:rPr>
              <w:fldChar w:fldCharType="end"/>
            </w:r>
          </w:hyperlink>
        </w:p>
        <w:p w14:paraId="1255B594" w14:textId="77777777" w:rsidR="006D377C" w:rsidRDefault="009620D9">
          <w:pPr>
            <w:pStyle w:val="TOC1"/>
            <w:tabs>
              <w:tab w:val="right" w:leader="dot" w:pos="9350"/>
            </w:tabs>
            <w:rPr>
              <w:rFonts w:eastAsiaTheme="minorEastAsia"/>
              <w:noProof/>
            </w:rPr>
          </w:pPr>
          <w:hyperlink w:anchor="_Toc359320396" w:history="1">
            <w:r w:rsidR="006D377C" w:rsidRPr="006B159A">
              <w:rPr>
                <w:rStyle w:val="Hyperlink"/>
                <w:noProof/>
              </w:rPr>
              <w:t>Section Three: Payments and Credit</w:t>
            </w:r>
            <w:r w:rsidR="006D377C">
              <w:rPr>
                <w:noProof/>
                <w:webHidden/>
              </w:rPr>
              <w:tab/>
            </w:r>
            <w:r w:rsidR="006D57D5">
              <w:rPr>
                <w:noProof/>
                <w:webHidden/>
              </w:rPr>
              <w:fldChar w:fldCharType="begin"/>
            </w:r>
            <w:r w:rsidR="006D377C">
              <w:rPr>
                <w:noProof/>
                <w:webHidden/>
              </w:rPr>
              <w:instrText xml:space="preserve"> PAGEREF _Toc359320396 \h </w:instrText>
            </w:r>
            <w:r w:rsidR="006D57D5">
              <w:rPr>
                <w:noProof/>
                <w:webHidden/>
              </w:rPr>
            </w:r>
            <w:r w:rsidR="006D57D5">
              <w:rPr>
                <w:noProof/>
                <w:webHidden/>
              </w:rPr>
              <w:fldChar w:fldCharType="separate"/>
            </w:r>
            <w:r w:rsidR="003E34CA">
              <w:rPr>
                <w:noProof/>
                <w:webHidden/>
              </w:rPr>
              <w:t>12</w:t>
            </w:r>
            <w:r w:rsidR="006D57D5">
              <w:rPr>
                <w:noProof/>
                <w:webHidden/>
              </w:rPr>
              <w:fldChar w:fldCharType="end"/>
            </w:r>
          </w:hyperlink>
        </w:p>
        <w:p w14:paraId="7D23B6B2" w14:textId="77777777" w:rsidR="006D377C" w:rsidRDefault="009620D9">
          <w:pPr>
            <w:pStyle w:val="TOC2"/>
            <w:tabs>
              <w:tab w:val="right" w:leader="dot" w:pos="9350"/>
            </w:tabs>
            <w:rPr>
              <w:rFonts w:eastAsiaTheme="minorEastAsia"/>
              <w:noProof/>
            </w:rPr>
          </w:pPr>
          <w:hyperlink w:anchor="_Toc359320397" w:history="1">
            <w:r w:rsidR="006D377C" w:rsidRPr="006B159A">
              <w:rPr>
                <w:rStyle w:val="Hyperlink"/>
                <w:noProof/>
              </w:rPr>
              <w:t>300: MANIFESTS OF CARGO</w:t>
            </w:r>
            <w:r w:rsidR="006D377C">
              <w:rPr>
                <w:noProof/>
                <w:webHidden/>
              </w:rPr>
              <w:tab/>
            </w:r>
            <w:r w:rsidR="006D57D5">
              <w:rPr>
                <w:noProof/>
                <w:webHidden/>
              </w:rPr>
              <w:fldChar w:fldCharType="begin"/>
            </w:r>
            <w:r w:rsidR="006D377C">
              <w:rPr>
                <w:noProof/>
                <w:webHidden/>
              </w:rPr>
              <w:instrText xml:space="preserve"> PAGEREF _Toc359320397 \h </w:instrText>
            </w:r>
            <w:r w:rsidR="006D57D5">
              <w:rPr>
                <w:noProof/>
                <w:webHidden/>
              </w:rPr>
            </w:r>
            <w:r w:rsidR="006D57D5">
              <w:rPr>
                <w:noProof/>
                <w:webHidden/>
              </w:rPr>
              <w:fldChar w:fldCharType="separate"/>
            </w:r>
            <w:r w:rsidR="003E34CA">
              <w:rPr>
                <w:noProof/>
                <w:webHidden/>
              </w:rPr>
              <w:t>12</w:t>
            </w:r>
            <w:r w:rsidR="006D57D5">
              <w:rPr>
                <w:noProof/>
                <w:webHidden/>
              </w:rPr>
              <w:fldChar w:fldCharType="end"/>
            </w:r>
          </w:hyperlink>
        </w:p>
        <w:p w14:paraId="5E24B2E3" w14:textId="77777777" w:rsidR="006D377C" w:rsidRDefault="009620D9">
          <w:pPr>
            <w:pStyle w:val="TOC2"/>
            <w:tabs>
              <w:tab w:val="right" w:leader="dot" w:pos="9350"/>
            </w:tabs>
            <w:rPr>
              <w:rFonts w:eastAsiaTheme="minorEastAsia"/>
              <w:noProof/>
            </w:rPr>
          </w:pPr>
          <w:hyperlink w:anchor="_Toc359320398" w:history="1">
            <w:r w:rsidR="006D377C" w:rsidRPr="006B159A">
              <w:rPr>
                <w:rStyle w:val="Hyperlink"/>
                <w:noProof/>
              </w:rPr>
              <w:t>301: PAYMENT OF CHARGES:</w:t>
            </w:r>
            <w:r w:rsidR="006D377C">
              <w:rPr>
                <w:noProof/>
                <w:webHidden/>
              </w:rPr>
              <w:tab/>
            </w:r>
            <w:r w:rsidR="006D57D5">
              <w:rPr>
                <w:noProof/>
                <w:webHidden/>
              </w:rPr>
              <w:fldChar w:fldCharType="begin"/>
            </w:r>
            <w:r w:rsidR="006D377C">
              <w:rPr>
                <w:noProof/>
                <w:webHidden/>
              </w:rPr>
              <w:instrText xml:space="preserve"> PAGEREF _Toc359320398 \h </w:instrText>
            </w:r>
            <w:r w:rsidR="006D57D5">
              <w:rPr>
                <w:noProof/>
                <w:webHidden/>
              </w:rPr>
            </w:r>
            <w:r w:rsidR="006D57D5">
              <w:rPr>
                <w:noProof/>
                <w:webHidden/>
              </w:rPr>
              <w:fldChar w:fldCharType="separate"/>
            </w:r>
            <w:r w:rsidR="003E34CA">
              <w:rPr>
                <w:noProof/>
                <w:webHidden/>
              </w:rPr>
              <w:t>12</w:t>
            </w:r>
            <w:r w:rsidR="006D57D5">
              <w:rPr>
                <w:noProof/>
                <w:webHidden/>
              </w:rPr>
              <w:fldChar w:fldCharType="end"/>
            </w:r>
          </w:hyperlink>
        </w:p>
        <w:p w14:paraId="40EFA1C8" w14:textId="77777777" w:rsidR="006D377C" w:rsidRDefault="009620D9">
          <w:pPr>
            <w:pStyle w:val="TOC1"/>
            <w:tabs>
              <w:tab w:val="right" w:leader="dot" w:pos="9350"/>
            </w:tabs>
            <w:rPr>
              <w:rFonts w:eastAsiaTheme="minorEastAsia"/>
              <w:noProof/>
            </w:rPr>
          </w:pPr>
          <w:hyperlink w:anchor="_Toc359320399" w:history="1">
            <w:r w:rsidR="006D377C" w:rsidRPr="006B159A">
              <w:rPr>
                <w:rStyle w:val="Hyperlink"/>
                <w:noProof/>
              </w:rPr>
              <w:t>Section Four:  Services</w:t>
            </w:r>
            <w:r w:rsidR="006D377C">
              <w:rPr>
                <w:noProof/>
                <w:webHidden/>
              </w:rPr>
              <w:tab/>
            </w:r>
            <w:r w:rsidR="006D57D5">
              <w:rPr>
                <w:noProof/>
                <w:webHidden/>
              </w:rPr>
              <w:fldChar w:fldCharType="begin"/>
            </w:r>
            <w:r w:rsidR="006D377C">
              <w:rPr>
                <w:noProof/>
                <w:webHidden/>
              </w:rPr>
              <w:instrText xml:space="preserve"> PAGEREF _Toc359320399 \h </w:instrText>
            </w:r>
            <w:r w:rsidR="006D57D5">
              <w:rPr>
                <w:noProof/>
                <w:webHidden/>
              </w:rPr>
            </w:r>
            <w:r w:rsidR="006D57D5">
              <w:rPr>
                <w:noProof/>
                <w:webHidden/>
              </w:rPr>
              <w:fldChar w:fldCharType="separate"/>
            </w:r>
            <w:r w:rsidR="003E34CA">
              <w:rPr>
                <w:noProof/>
                <w:webHidden/>
              </w:rPr>
              <w:t>13</w:t>
            </w:r>
            <w:r w:rsidR="006D57D5">
              <w:rPr>
                <w:noProof/>
                <w:webHidden/>
              </w:rPr>
              <w:fldChar w:fldCharType="end"/>
            </w:r>
          </w:hyperlink>
        </w:p>
        <w:p w14:paraId="441E3E09" w14:textId="77777777" w:rsidR="006D377C" w:rsidRDefault="009620D9">
          <w:pPr>
            <w:pStyle w:val="TOC2"/>
            <w:tabs>
              <w:tab w:val="right" w:leader="dot" w:pos="9350"/>
            </w:tabs>
            <w:rPr>
              <w:rFonts w:eastAsiaTheme="minorEastAsia"/>
              <w:noProof/>
            </w:rPr>
          </w:pPr>
          <w:hyperlink w:anchor="_Toc359320400" w:history="1">
            <w:r w:rsidR="006D377C" w:rsidRPr="006B159A">
              <w:rPr>
                <w:rStyle w:val="Hyperlink"/>
                <w:noProof/>
              </w:rPr>
              <w:t>400: SCOPE OF SERVICES</w:t>
            </w:r>
            <w:r w:rsidR="006D377C">
              <w:rPr>
                <w:noProof/>
                <w:webHidden/>
              </w:rPr>
              <w:tab/>
            </w:r>
            <w:r w:rsidR="006D57D5">
              <w:rPr>
                <w:noProof/>
                <w:webHidden/>
              </w:rPr>
              <w:fldChar w:fldCharType="begin"/>
            </w:r>
            <w:r w:rsidR="006D377C">
              <w:rPr>
                <w:noProof/>
                <w:webHidden/>
              </w:rPr>
              <w:instrText xml:space="preserve"> PAGEREF _Toc359320400 \h </w:instrText>
            </w:r>
            <w:r w:rsidR="006D57D5">
              <w:rPr>
                <w:noProof/>
                <w:webHidden/>
              </w:rPr>
            </w:r>
            <w:r w:rsidR="006D57D5">
              <w:rPr>
                <w:noProof/>
                <w:webHidden/>
              </w:rPr>
              <w:fldChar w:fldCharType="separate"/>
            </w:r>
            <w:r w:rsidR="003E34CA">
              <w:rPr>
                <w:noProof/>
                <w:webHidden/>
              </w:rPr>
              <w:t>13</w:t>
            </w:r>
            <w:r w:rsidR="006D57D5">
              <w:rPr>
                <w:noProof/>
                <w:webHidden/>
              </w:rPr>
              <w:fldChar w:fldCharType="end"/>
            </w:r>
          </w:hyperlink>
        </w:p>
        <w:p w14:paraId="573ECAF1" w14:textId="77777777" w:rsidR="006D377C" w:rsidRDefault="009620D9">
          <w:pPr>
            <w:pStyle w:val="TOC2"/>
            <w:tabs>
              <w:tab w:val="right" w:leader="dot" w:pos="9350"/>
            </w:tabs>
            <w:rPr>
              <w:rFonts w:eastAsiaTheme="minorEastAsia"/>
              <w:noProof/>
            </w:rPr>
          </w:pPr>
          <w:hyperlink w:anchor="_Toc359320401" w:history="1">
            <w:r w:rsidR="006D377C" w:rsidRPr="006B159A">
              <w:rPr>
                <w:rStyle w:val="Hyperlink"/>
                <w:noProof/>
              </w:rPr>
              <w:t>401: DELIVERY INSTRUCTIONS</w:t>
            </w:r>
            <w:r w:rsidR="006D377C">
              <w:rPr>
                <w:noProof/>
                <w:webHidden/>
              </w:rPr>
              <w:tab/>
            </w:r>
            <w:r w:rsidR="006D57D5">
              <w:rPr>
                <w:noProof/>
                <w:webHidden/>
              </w:rPr>
              <w:fldChar w:fldCharType="begin"/>
            </w:r>
            <w:r w:rsidR="006D377C">
              <w:rPr>
                <w:noProof/>
                <w:webHidden/>
              </w:rPr>
              <w:instrText xml:space="preserve"> PAGEREF _Toc359320401 \h </w:instrText>
            </w:r>
            <w:r w:rsidR="006D57D5">
              <w:rPr>
                <w:noProof/>
                <w:webHidden/>
              </w:rPr>
            </w:r>
            <w:r w:rsidR="006D57D5">
              <w:rPr>
                <w:noProof/>
                <w:webHidden/>
              </w:rPr>
              <w:fldChar w:fldCharType="separate"/>
            </w:r>
            <w:r w:rsidR="003E34CA">
              <w:rPr>
                <w:noProof/>
                <w:webHidden/>
              </w:rPr>
              <w:t>13</w:t>
            </w:r>
            <w:r w:rsidR="006D57D5">
              <w:rPr>
                <w:noProof/>
                <w:webHidden/>
              </w:rPr>
              <w:fldChar w:fldCharType="end"/>
            </w:r>
          </w:hyperlink>
        </w:p>
        <w:p w14:paraId="1EFC5A11" w14:textId="77777777" w:rsidR="006D377C" w:rsidRDefault="009620D9">
          <w:pPr>
            <w:pStyle w:val="TOC2"/>
            <w:tabs>
              <w:tab w:val="right" w:leader="dot" w:pos="9350"/>
            </w:tabs>
            <w:rPr>
              <w:rFonts w:eastAsiaTheme="minorEastAsia"/>
              <w:noProof/>
            </w:rPr>
          </w:pPr>
          <w:hyperlink w:anchor="_Toc359320402" w:history="1">
            <w:r w:rsidR="006D377C" w:rsidRPr="006B159A">
              <w:rPr>
                <w:rStyle w:val="Hyperlink"/>
                <w:noProof/>
              </w:rPr>
              <w:t>402: INSPECTION OF CARGO</w:t>
            </w:r>
            <w:r w:rsidR="006D377C">
              <w:rPr>
                <w:noProof/>
                <w:webHidden/>
              </w:rPr>
              <w:tab/>
            </w:r>
            <w:r w:rsidR="006D57D5">
              <w:rPr>
                <w:noProof/>
                <w:webHidden/>
              </w:rPr>
              <w:fldChar w:fldCharType="begin"/>
            </w:r>
            <w:r w:rsidR="006D377C">
              <w:rPr>
                <w:noProof/>
                <w:webHidden/>
              </w:rPr>
              <w:instrText xml:space="preserve"> PAGEREF _Toc359320402 \h </w:instrText>
            </w:r>
            <w:r w:rsidR="006D57D5">
              <w:rPr>
                <w:noProof/>
                <w:webHidden/>
              </w:rPr>
            </w:r>
            <w:r w:rsidR="006D57D5">
              <w:rPr>
                <w:noProof/>
                <w:webHidden/>
              </w:rPr>
              <w:fldChar w:fldCharType="separate"/>
            </w:r>
            <w:r w:rsidR="003E34CA">
              <w:rPr>
                <w:noProof/>
                <w:webHidden/>
              </w:rPr>
              <w:t>13</w:t>
            </w:r>
            <w:r w:rsidR="006D57D5">
              <w:rPr>
                <w:noProof/>
                <w:webHidden/>
              </w:rPr>
              <w:fldChar w:fldCharType="end"/>
            </w:r>
          </w:hyperlink>
        </w:p>
        <w:p w14:paraId="521801D6" w14:textId="77777777" w:rsidR="006D377C" w:rsidRDefault="009620D9">
          <w:pPr>
            <w:pStyle w:val="TOC2"/>
            <w:tabs>
              <w:tab w:val="right" w:leader="dot" w:pos="9350"/>
            </w:tabs>
            <w:rPr>
              <w:rFonts w:eastAsiaTheme="minorEastAsia"/>
              <w:noProof/>
            </w:rPr>
          </w:pPr>
          <w:hyperlink w:anchor="_Toc359320403" w:history="1">
            <w:r w:rsidR="006D377C" w:rsidRPr="006B159A">
              <w:rPr>
                <w:rStyle w:val="Hyperlink"/>
                <w:noProof/>
              </w:rPr>
              <w:t>403: DANGEROUS AND HAZARDOUS CARGO</w:t>
            </w:r>
            <w:r w:rsidR="006D377C">
              <w:rPr>
                <w:noProof/>
                <w:webHidden/>
              </w:rPr>
              <w:tab/>
            </w:r>
            <w:r w:rsidR="006D57D5">
              <w:rPr>
                <w:noProof/>
                <w:webHidden/>
              </w:rPr>
              <w:fldChar w:fldCharType="begin"/>
            </w:r>
            <w:r w:rsidR="006D377C">
              <w:rPr>
                <w:noProof/>
                <w:webHidden/>
              </w:rPr>
              <w:instrText xml:space="preserve"> PAGEREF _Toc359320403 \h </w:instrText>
            </w:r>
            <w:r w:rsidR="006D57D5">
              <w:rPr>
                <w:noProof/>
                <w:webHidden/>
              </w:rPr>
            </w:r>
            <w:r w:rsidR="006D57D5">
              <w:rPr>
                <w:noProof/>
                <w:webHidden/>
              </w:rPr>
              <w:fldChar w:fldCharType="separate"/>
            </w:r>
            <w:r w:rsidR="003E34CA">
              <w:rPr>
                <w:noProof/>
                <w:webHidden/>
              </w:rPr>
              <w:t>13</w:t>
            </w:r>
            <w:r w:rsidR="006D57D5">
              <w:rPr>
                <w:noProof/>
                <w:webHidden/>
              </w:rPr>
              <w:fldChar w:fldCharType="end"/>
            </w:r>
          </w:hyperlink>
        </w:p>
        <w:p w14:paraId="7E0B4967" w14:textId="77777777" w:rsidR="006D377C" w:rsidRDefault="009620D9">
          <w:pPr>
            <w:pStyle w:val="TOC2"/>
            <w:tabs>
              <w:tab w:val="right" w:leader="dot" w:pos="9350"/>
            </w:tabs>
            <w:rPr>
              <w:rFonts w:eastAsiaTheme="minorEastAsia"/>
              <w:noProof/>
            </w:rPr>
          </w:pPr>
          <w:hyperlink w:anchor="_Toc359320404" w:history="1">
            <w:r w:rsidR="006D377C" w:rsidRPr="006B159A">
              <w:rPr>
                <w:rStyle w:val="Hyperlink"/>
                <w:noProof/>
              </w:rPr>
              <w:t>404: DOCK RECEIPTS</w:t>
            </w:r>
            <w:r w:rsidR="006D377C">
              <w:rPr>
                <w:noProof/>
                <w:webHidden/>
              </w:rPr>
              <w:tab/>
            </w:r>
            <w:r w:rsidR="006D57D5">
              <w:rPr>
                <w:noProof/>
                <w:webHidden/>
              </w:rPr>
              <w:fldChar w:fldCharType="begin"/>
            </w:r>
            <w:r w:rsidR="006D377C">
              <w:rPr>
                <w:noProof/>
                <w:webHidden/>
              </w:rPr>
              <w:instrText xml:space="preserve"> PAGEREF _Toc359320404 \h </w:instrText>
            </w:r>
            <w:r w:rsidR="006D57D5">
              <w:rPr>
                <w:noProof/>
                <w:webHidden/>
              </w:rPr>
            </w:r>
            <w:r w:rsidR="006D57D5">
              <w:rPr>
                <w:noProof/>
                <w:webHidden/>
              </w:rPr>
              <w:fldChar w:fldCharType="separate"/>
            </w:r>
            <w:r w:rsidR="003E34CA">
              <w:rPr>
                <w:noProof/>
                <w:webHidden/>
              </w:rPr>
              <w:t>14</w:t>
            </w:r>
            <w:r w:rsidR="006D57D5">
              <w:rPr>
                <w:noProof/>
                <w:webHidden/>
              </w:rPr>
              <w:fldChar w:fldCharType="end"/>
            </w:r>
          </w:hyperlink>
        </w:p>
        <w:p w14:paraId="120BEC62" w14:textId="77777777" w:rsidR="006D377C" w:rsidRDefault="009620D9">
          <w:pPr>
            <w:pStyle w:val="TOC2"/>
            <w:tabs>
              <w:tab w:val="right" w:leader="dot" w:pos="9350"/>
            </w:tabs>
            <w:rPr>
              <w:rFonts w:eastAsiaTheme="minorEastAsia"/>
              <w:noProof/>
            </w:rPr>
          </w:pPr>
          <w:hyperlink w:anchor="_Toc359320405" w:history="1">
            <w:r w:rsidR="006D377C" w:rsidRPr="006B159A">
              <w:rPr>
                <w:rStyle w:val="Hyperlink"/>
                <w:noProof/>
              </w:rPr>
              <w:t>405: DELIVERY ORDERS</w:t>
            </w:r>
            <w:r w:rsidR="006D377C">
              <w:rPr>
                <w:noProof/>
                <w:webHidden/>
              </w:rPr>
              <w:tab/>
            </w:r>
            <w:r w:rsidR="006D57D5">
              <w:rPr>
                <w:noProof/>
                <w:webHidden/>
              </w:rPr>
              <w:fldChar w:fldCharType="begin"/>
            </w:r>
            <w:r w:rsidR="006D377C">
              <w:rPr>
                <w:noProof/>
                <w:webHidden/>
              </w:rPr>
              <w:instrText xml:space="preserve"> PAGEREF _Toc359320405 \h </w:instrText>
            </w:r>
            <w:r w:rsidR="006D57D5">
              <w:rPr>
                <w:noProof/>
                <w:webHidden/>
              </w:rPr>
            </w:r>
            <w:r w:rsidR="006D57D5">
              <w:rPr>
                <w:noProof/>
                <w:webHidden/>
              </w:rPr>
              <w:fldChar w:fldCharType="separate"/>
            </w:r>
            <w:r w:rsidR="003E34CA">
              <w:rPr>
                <w:noProof/>
                <w:webHidden/>
              </w:rPr>
              <w:t>15</w:t>
            </w:r>
            <w:r w:rsidR="006D57D5">
              <w:rPr>
                <w:noProof/>
                <w:webHidden/>
              </w:rPr>
              <w:fldChar w:fldCharType="end"/>
            </w:r>
          </w:hyperlink>
        </w:p>
        <w:p w14:paraId="6E7817BB" w14:textId="77777777" w:rsidR="006D377C" w:rsidRDefault="009620D9">
          <w:pPr>
            <w:pStyle w:val="TOC2"/>
            <w:tabs>
              <w:tab w:val="right" w:leader="dot" w:pos="9350"/>
            </w:tabs>
            <w:rPr>
              <w:rFonts w:eastAsiaTheme="minorEastAsia"/>
              <w:noProof/>
            </w:rPr>
          </w:pPr>
          <w:hyperlink w:anchor="_Toc359320406" w:history="1">
            <w:r w:rsidR="006D377C" w:rsidRPr="006B159A">
              <w:rPr>
                <w:rStyle w:val="Hyperlink"/>
                <w:noProof/>
              </w:rPr>
              <w:t>406: FREE TIME</w:t>
            </w:r>
            <w:r w:rsidR="006D377C">
              <w:rPr>
                <w:noProof/>
                <w:webHidden/>
              </w:rPr>
              <w:tab/>
            </w:r>
            <w:r w:rsidR="006D57D5">
              <w:rPr>
                <w:noProof/>
                <w:webHidden/>
              </w:rPr>
              <w:fldChar w:fldCharType="begin"/>
            </w:r>
            <w:r w:rsidR="006D377C">
              <w:rPr>
                <w:noProof/>
                <w:webHidden/>
              </w:rPr>
              <w:instrText xml:space="preserve"> PAGEREF _Toc359320406 \h </w:instrText>
            </w:r>
            <w:r w:rsidR="006D57D5">
              <w:rPr>
                <w:noProof/>
                <w:webHidden/>
              </w:rPr>
            </w:r>
            <w:r w:rsidR="006D57D5">
              <w:rPr>
                <w:noProof/>
                <w:webHidden/>
              </w:rPr>
              <w:fldChar w:fldCharType="separate"/>
            </w:r>
            <w:r w:rsidR="003E34CA">
              <w:rPr>
                <w:noProof/>
                <w:webHidden/>
              </w:rPr>
              <w:t>15</w:t>
            </w:r>
            <w:r w:rsidR="006D57D5">
              <w:rPr>
                <w:noProof/>
                <w:webHidden/>
              </w:rPr>
              <w:fldChar w:fldCharType="end"/>
            </w:r>
          </w:hyperlink>
        </w:p>
        <w:p w14:paraId="1033609D" w14:textId="77777777" w:rsidR="006D377C" w:rsidRDefault="009620D9">
          <w:pPr>
            <w:pStyle w:val="TOC2"/>
            <w:tabs>
              <w:tab w:val="right" w:leader="dot" w:pos="9350"/>
            </w:tabs>
            <w:rPr>
              <w:rFonts w:eastAsiaTheme="minorEastAsia"/>
              <w:noProof/>
            </w:rPr>
          </w:pPr>
          <w:hyperlink w:anchor="_Toc359320407" w:history="1">
            <w:r w:rsidR="006D377C" w:rsidRPr="006B159A">
              <w:rPr>
                <w:rStyle w:val="Hyperlink"/>
                <w:noProof/>
              </w:rPr>
              <w:t>407: STEVEDORING</w:t>
            </w:r>
            <w:r w:rsidR="006D377C">
              <w:rPr>
                <w:noProof/>
                <w:webHidden/>
              </w:rPr>
              <w:tab/>
            </w:r>
            <w:r w:rsidR="006D57D5">
              <w:rPr>
                <w:noProof/>
                <w:webHidden/>
              </w:rPr>
              <w:fldChar w:fldCharType="begin"/>
            </w:r>
            <w:r w:rsidR="006D377C">
              <w:rPr>
                <w:noProof/>
                <w:webHidden/>
              </w:rPr>
              <w:instrText xml:space="preserve"> PAGEREF _Toc359320407 \h </w:instrText>
            </w:r>
            <w:r w:rsidR="006D57D5">
              <w:rPr>
                <w:noProof/>
                <w:webHidden/>
              </w:rPr>
            </w:r>
            <w:r w:rsidR="006D57D5">
              <w:rPr>
                <w:noProof/>
                <w:webHidden/>
              </w:rPr>
              <w:fldChar w:fldCharType="separate"/>
            </w:r>
            <w:r w:rsidR="003E34CA">
              <w:rPr>
                <w:noProof/>
                <w:webHidden/>
              </w:rPr>
              <w:t>15</w:t>
            </w:r>
            <w:r w:rsidR="006D57D5">
              <w:rPr>
                <w:noProof/>
                <w:webHidden/>
              </w:rPr>
              <w:fldChar w:fldCharType="end"/>
            </w:r>
          </w:hyperlink>
        </w:p>
        <w:p w14:paraId="1E0E2E4B" w14:textId="77777777" w:rsidR="006D377C" w:rsidRDefault="009620D9">
          <w:pPr>
            <w:pStyle w:val="TOC1"/>
            <w:tabs>
              <w:tab w:val="right" w:leader="dot" w:pos="9350"/>
            </w:tabs>
            <w:rPr>
              <w:rFonts w:eastAsiaTheme="minorEastAsia"/>
              <w:noProof/>
            </w:rPr>
          </w:pPr>
          <w:hyperlink w:anchor="_Toc359320408" w:history="1">
            <w:r w:rsidR="006D377C" w:rsidRPr="006B159A">
              <w:rPr>
                <w:rStyle w:val="Hyperlink"/>
                <w:noProof/>
              </w:rPr>
              <w:t>Section Five: Miscellaneous</w:t>
            </w:r>
            <w:r w:rsidR="006D377C">
              <w:rPr>
                <w:noProof/>
                <w:webHidden/>
              </w:rPr>
              <w:tab/>
            </w:r>
            <w:r w:rsidR="006D57D5">
              <w:rPr>
                <w:noProof/>
                <w:webHidden/>
              </w:rPr>
              <w:fldChar w:fldCharType="begin"/>
            </w:r>
            <w:r w:rsidR="006D377C">
              <w:rPr>
                <w:noProof/>
                <w:webHidden/>
              </w:rPr>
              <w:instrText xml:space="preserve"> PAGEREF _Toc359320408 \h </w:instrText>
            </w:r>
            <w:r w:rsidR="006D57D5">
              <w:rPr>
                <w:noProof/>
                <w:webHidden/>
              </w:rPr>
            </w:r>
            <w:r w:rsidR="006D57D5">
              <w:rPr>
                <w:noProof/>
                <w:webHidden/>
              </w:rPr>
              <w:fldChar w:fldCharType="separate"/>
            </w:r>
            <w:r w:rsidR="003E34CA">
              <w:rPr>
                <w:noProof/>
                <w:webHidden/>
              </w:rPr>
              <w:t>16</w:t>
            </w:r>
            <w:r w:rsidR="006D57D5">
              <w:rPr>
                <w:noProof/>
                <w:webHidden/>
              </w:rPr>
              <w:fldChar w:fldCharType="end"/>
            </w:r>
          </w:hyperlink>
        </w:p>
        <w:p w14:paraId="2112C31F" w14:textId="77777777" w:rsidR="006D377C" w:rsidRDefault="009620D9">
          <w:pPr>
            <w:pStyle w:val="TOC2"/>
            <w:tabs>
              <w:tab w:val="right" w:leader="dot" w:pos="9350"/>
            </w:tabs>
            <w:rPr>
              <w:rFonts w:eastAsiaTheme="minorEastAsia"/>
              <w:noProof/>
            </w:rPr>
          </w:pPr>
          <w:hyperlink w:anchor="_Toc359320409" w:history="1">
            <w:r w:rsidR="006D377C" w:rsidRPr="006B159A">
              <w:rPr>
                <w:rStyle w:val="Hyperlink"/>
                <w:noProof/>
              </w:rPr>
              <w:t xml:space="preserve">500: </w:t>
            </w:r>
            <w:r w:rsidR="0019724F">
              <w:rPr>
                <w:rStyle w:val="Hyperlink"/>
                <w:noProof/>
              </w:rPr>
              <w:t>NATSS</w:t>
            </w:r>
            <w:r w:rsidR="006D377C" w:rsidRPr="006B159A">
              <w:rPr>
                <w:rStyle w:val="Hyperlink"/>
                <w:noProof/>
              </w:rPr>
              <w:t xml:space="preserve"> IS NOT AN INTERMODAL EQUIPMENT PROVIDER</w:t>
            </w:r>
            <w:r w:rsidR="006D377C">
              <w:rPr>
                <w:noProof/>
                <w:webHidden/>
              </w:rPr>
              <w:tab/>
            </w:r>
            <w:r w:rsidR="006D57D5">
              <w:rPr>
                <w:noProof/>
                <w:webHidden/>
              </w:rPr>
              <w:fldChar w:fldCharType="begin"/>
            </w:r>
            <w:r w:rsidR="006D377C">
              <w:rPr>
                <w:noProof/>
                <w:webHidden/>
              </w:rPr>
              <w:instrText xml:space="preserve"> PAGEREF _Toc359320409 \h </w:instrText>
            </w:r>
            <w:r w:rsidR="006D57D5">
              <w:rPr>
                <w:noProof/>
                <w:webHidden/>
              </w:rPr>
            </w:r>
            <w:r w:rsidR="006D57D5">
              <w:rPr>
                <w:noProof/>
                <w:webHidden/>
              </w:rPr>
              <w:fldChar w:fldCharType="separate"/>
            </w:r>
            <w:r w:rsidR="003E34CA">
              <w:rPr>
                <w:noProof/>
                <w:webHidden/>
              </w:rPr>
              <w:t>16</w:t>
            </w:r>
            <w:r w:rsidR="006D57D5">
              <w:rPr>
                <w:noProof/>
                <w:webHidden/>
              </w:rPr>
              <w:fldChar w:fldCharType="end"/>
            </w:r>
          </w:hyperlink>
        </w:p>
        <w:p w14:paraId="67D447DD" w14:textId="77777777" w:rsidR="006D377C" w:rsidRDefault="009620D9">
          <w:pPr>
            <w:pStyle w:val="TOC2"/>
            <w:tabs>
              <w:tab w:val="right" w:leader="dot" w:pos="9350"/>
            </w:tabs>
            <w:rPr>
              <w:rFonts w:eastAsiaTheme="minorEastAsia"/>
              <w:noProof/>
            </w:rPr>
          </w:pPr>
          <w:hyperlink w:anchor="_Toc359320410" w:history="1">
            <w:r w:rsidR="006D377C" w:rsidRPr="006B159A">
              <w:rPr>
                <w:rStyle w:val="Hyperlink"/>
                <w:noProof/>
              </w:rPr>
              <w:t>501: REMOVAL OF REFUSE MATERIALS</w:t>
            </w:r>
            <w:r w:rsidR="006D377C">
              <w:rPr>
                <w:noProof/>
                <w:webHidden/>
              </w:rPr>
              <w:tab/>
            </w:r>
            <w:r w:rsidR="006D57D5">
              <w:rPr>
                <w:noProof/>
                <w:webHidden/>
              </w:rPr>
              <w:fldChar w:fldCharType="begin"/>
            </w:r>
            <w:r w:rsidR="006D377C">
              <w:rPr>
                <w:noProof/>
                <w:webHidden/>
              </w:rPr>
              <w:instrText xml:space="preserve"> PAGEREF _Toc359320410 \h </w:instrText>
            </w:r>
            <w:r w:rsidR="006D57D5">
              <w:rPr>
                <w:noProof/>
                <w:webHidden/>
              </w:rPr>
            </w:r>
            <w:r w:rsidR="006D57D5">
              <w:rPr>
                <w:noProof/>
                <w:webHidden/>
              </w:rPr>
              <w:fldChar w:fldCharType="separate"/>
            </w:r>
            <w:r w:rsidR="003E34CA">
              <w:rPr>
                <w:noProof/>
                <w:webHidden/>
              </w:rPr>
              <w:t>16</w:t>
            </w:r>
            <w:r w:rsidR="006D57D5">
              <w:rPr>
                <w:noProof/>
                <w:webHidden/>
              </w:rPr>
              <w:fldChar w:fldCharType="end"/>
            </w:r>
          </w:hyperlink>
        </w:p>
        <w:p w14:paraId="55D5CDB0" w14:textId="77777777" w:rsidR="006D377C" w:rsidRDefault="009620D9">
          <w:pPr>
            <w:pStyle w:val="TOC2"/>
            <w:tabs>
              <w:tab w:val="right" w:leader="dot" w:pos="9350"/>
            </w:tabs>
            <w:rPr>
              <w:rFonts w:eastAsiaTheme="minorEastAsia"/>
              <w:noProof/>
            </w:rPr>
          </w:pPr>
          <w:hyperlink w:anchor="_Toc359320411" w:history="1">
            <w:r w:rsidR="006D377C" w:rsidRPr="006B159A">
              <w:rPr>
                <w:rStyle w:val="Hyperlink"/>
                <w:noProof/>
              </w:rPr>
              <w:t>502: REMOVAL OF OBJECTIONABLE CARGO</w:t>
            </w:r>
            <w:r w:rsidR="006D377C">
              <w:rPr>
                <w:noProof/>
                <w:webHidden/>
              </w:rPr>
              <w:tab/>
            </w:r>
            <w:r w:rsidR="006D57D5">
              <w:rPr>
                <w:noProof/>
                <w:webHidden/>
              </w:rPr>
              <w:fldChar w:fldCharType="begin"/>
            </w:r>
            <w:r w:rsidR="006D377C">
              <w:rPr>
                <w:noProof/>
                <w:webHidden/>
              </w:rPr>
              <w:instrText xml:space="preserve"> PAGEREF _Toc359320411 \h </w:instrText>
            </w:r>
            <w:r w:rsidR="006D57D5">
              <w:rPr>
                <w:noProof/>
                <w:webHidden/>
              </w:rPr>
            </w:r>
            <w:r w:rsidR="006D57D5">
              <w:rPr>
                <w:noProof/>
                <w:webHidden/>
              </w:rPr>
              <w:fldChar w:fldCharType="separate"/>
            </w:r>
            <w:r w:rsidR="003E34CA">
              <w:rPr>
                <w:noProof/>
                <w:webHidden/>
              </w:rPr>
              <w:t>16</w:t>
            </w:r>
            <w:r w:rsidR="006D57D5">
              <w:rPr>
                <w:noProof/>
                <w:webHidden/>
              </w:rPr>
              <w:fldChar w:fldCharType="end"/>
            </w:r>
          </w:hyperlink>
        </w:p>
        <w:p w14:paraId="0640C211" w14:textId="77777777" w:rsidR="006D377C" w:rsidRDefault="009620D9">
          <w:pPr>
            <w:pStyle w:val="TOC2"/>
            <w:tabs>
              <w:tab w:val="right" w:leader="dot" w:pos="9350"/>
            </w:tabs>
            <w:rPr>
              <w:rFonts w:eastAsiaTheme="minorEastAsia"/>
              <w:noProof/>
            </w:rPr>
          </w:pPr>
          <w:hyperlink w:anchor="_Toc359320412" w:history="1">
            <w:r w:rsidR="006D377C" w:rsidRPr="006B159A">
              <w:rPr>
                <w:rStyle w:val="Hyperlink"/>
                <w:noProof/>
              </w:rPr>
              <w:t>503: REMOVAL OF ABANDONED CARGO</w:t>
            </w:r>
            <w:r w:rsidR="006D377C">
              <w:rPr>
                <w:noProof/>
                <w:webHidden/>
              </w:rPr>
              <w:tab/>
            </w:r>
            <w:r w:rsidR="006D57D5">
              <w:rPr>
                <w:noProof/>
                <w:webHidden/>
              </w:rPr>
              <w:fldChar w:fldCharType="begin"/>
            </w:r>
            <w:r w:rsidR="006D377C">
              <w:rPr>
                <w:noProof/>
                <w:webHidden/>
              </w:rPr>
              <w:instrText xml:space="preserve"> PAGEREF _Toc359320412 \h </w:instrText>
            </w:r>
            <w:r w:rsidR="006D57D5">
              <w:rPr>
                <w:noProof/>
                <w:webHidden/>
              </w:rPr>
            </w:r>
            <w:r w:rsidR="006D57D5">
              <w:rPr>
                <w:noProof/>
                <w:webHidden/>
              </w:rPr>
              <w:fldChar w:fldCharType="separate"/>
            </w:r>
            <w:r w:rsidR="003E34CA">
              <w:rPr>
                <w:noProof/>
                <w:webHidden/>
              </w:rPr>
              <w:t>16</w:t>
            </w:r>
            <w:r w:rsidR="006D57D5">
              <w:rPr>
                <w:noProof/>
                <w:webHidden/>
              </w:rPr>
              <w:fldChar w:fldCharType="end"/>
            </w:r>
          </w:hyperlink>
        </w:p>
        <w:p w14:paraId="7D61B394" w14:textId="77777777" w:rsidR="006D377C" w:rsidRDefault="009620D9">
          <w:pPr>
            <w:pStyle w:val="TOC2"/>
            <w:tabs>
              <w:tab w:val="right" w:leader="dot" w:pos="9350"/>
            </w:tabs>
            <w:rPr>
              <w:rFonts w:eastAsiaTheme="minorEastAsia"/>
              <w:noProof/>
            </w:rPr>
          </w:pPr>
          <w:hyperlink w:anchor="_Toc359320413" w:history="1">
            <w:r w:rsidR="006D377C" w:rsidRPr="006B159A">
              <w:rPr>
                <w:rStyle w:val="Hyperlink"/>
                <w:noProof/>
              </w:rPr>
              <w:t>504: PARTY’S REQUESTS AND COMPLAINTS</w:t>
            </w:r>
            <w:r w:rsidR="006D377C">
              <w:rPr>
                <w:noProof/>
                <w:webHidden/>
              </w:rPr>
              <w:tab/>
            </w:r>
            <w:r w:rsidR="006D57D5">
              <w:rPr>
                <w:noProof/>
                <w:webHidden/>
              </w:rPr>
              <w:fldChar w:fldCharType="begin"/>
            </w:r>
            <w:r w:rsidR="006D377C">
              <w:rPr>
                <w:noProof/>
                <w:webHidden/>
              </w:rPr>
              <w:instrText xml:space="preserve"> PAGEREF _Toc359320413 \h </w:instrText>
            </w:r>
            <w:r w:rsidR="006D57D5">
              <w:rPr>
                <w:noProof/>
                <w:webHidden/>
              </w:rPr>
            </w:r>
            <w:r w:rsidR="006D57D5">
              <w:rPr>
                <w:noProof/>
                <w:webHidden/>
              </w:rPr>
              <w:fldChar w:fldCharType="separate"/>
            </w:r>
            <w:r w:rsidR="003E34CA">
              <w:rPr>
                <w:noProof/>
                <w:webHidden/>
              </w:rPr>
              <w:t>16</w:t>
            </w:r>
            <w:r w:rsidR="006D57D5">
              <w:rPr>
                <w:noProof/>
                <w:webHidden/>
              </w:rPr>
              <w:fldChar w:fldCharType="end"/>
            </w:r>
          </w:hyperlink>
        </w:p>
        <w:p w14:paraId="283337D1" w14:textId="77777777" w:rsidR="006D377C" w:rsidRDefault="009620D9">
          <w:pPr>
            <w:pStyle w:val="TOC2"/>
            <w:tabs>
              <w:tab w:val="right" w:leader="dot" w:pos="9350"/>
            </w:tabs>
            <w:rPr>
              <w:rFonts w:eastAsiaTheme="minorEastAsia"/>
              <w:noProof/>
            </w:rPr>
          </w:pPr>
          <w:hyperlink w:anchor="_Toc359320414" w:history="1">
            <w:r w:rsidR="006D377C" w:rsidRPr="006B159A">
              <w:rPr>
                <w:rStyle w:val="Hyperlink"/>
                <w:noProof/>
              </w:rPr>
              <w:t>505: SMOKING ON PREMISES</w:t>
            </w:r>
            <w:r w:rsidR="006D377C">
              <w:rPr>
                <w:noProof/>
                <w:webHidden/>
              </w:rPr>
              <w:tab/>
            </w:r>
            <w:r w:rsidR="006D57D5">
              <w:rPr>
                <w:noProof/>
                <w:webHidden/>
              </w:rPr>
              <w:fldChar w:fldCharType="begin"/>
            </w:r>
            <w:r w:rsidR="006D377C">
              <w:rPr>
                <w:noProof/>
                <w:webHidden/>
              </w:rPr>
              <w:instrText xml:space="preserve"> PAGEREF _Toc359320414 \h </w:instrText>
            </w:r>
            <w:r w:rsidR="006D57D5">
              <w:rPr>
                <w:noProof/>
                <w:webHidden/>
              </w:rPr>
            </w:r>
            <w:r w:rsidR="006D57D5">
              <w:rPr>
                <w:noProof/>
                <w:webHidden/>
              </w:rPr>
              <w:fldChar w:fldCharType="separate"/>
            </w:r>
            <w:r w:rsidR="003E34CA">
              <w:rPr>
                <w:noProof/>
                <w:webHidden/>
              </w:rPr>
              <w:t>17</w:t>
            </w:r>
            <w:r w:rsidR="006D57D5">
              <w:rPr>
                <w:noProof/>
                <w:webHidden/>
              </w:rPr>
              <w:fldChar w:fldCharType="end"/>
            </w:r>
          </w:hyperlink>
        </w:p>
        <w:p w14:paraId="4FF11AED" w14:textId="77777777" w:rsidR="006D377C" w:rsidRDefault="009620D9">
          <w:pPr>
            <w:pStyle w:val="TOC2"/>
            <w:tabs>
              <w:tab w:val="right" w:leader="dot" w:pos="9350"/>
            </w:tabs>
            <w:rPr>
              <w:rFonts w:eastAsiaTheme="minorEastAsia"/>
              <w:noProof/>
            </w:rPr>
          </w:pPr>
          <w:hyperlink w:anchor="_Toc359320415" w:history="1">
            <w:r w:rsidR="006D377C" w:rsidRPr="006B159A">
              <w:rPr>
                <w:rStyle w:val="Hyperlink"/>
                <w:noProof/>
              </w:rPr>
              <w:t>506: TERMINAL NOT A PUBLIC THOROUGHFARE</w:t>
            </w:r>
            <w:r w:rsidR="006D377C">
              <w:rPr>
                <w:noProof/>
                <w:webHidden/>
              </w:rPr>
              <w:tab/>
            </w:r>
            <w:r w:rsidR="006D57D5">
              <w:rPr>
                <w:noProof/>
                <w:webHidden/>
              </w:rPr>
              <w:fldChar w:fldCharType="begin"/>
            </w:r>
            <w:r w:rsidR="006D377C">
              <w:rPr>
                <w:noProof/>
                <w:webHidden/>
              </w:rPr>
              <w:instrText xml:space="preserve"> PAGEREF _Toc359320415 \h </w:instrText>
            </w:r>
            <w:r w:rsidR="006D57D5">
              <w:rPr>
                <w:noProof/>
                <w:webHidden/>
              </w:rPr>
            </w:r>
            <w:r w:rsidR="006D57D5">
              <w:rPr>
                <w:noProof/>
                <w:webHidden/>
              </w:rPr>
              <w:fldChar w:fldCharType="separate"/>
            </w:r>
            <w:r w:rsidR="003E34CA">
              <w:rPr>
                <w:noProof/>
                <w:webHidden/>
              </w:rPr>
              <w:t>17</w:t>
            </w:r>
            <w:r w:rsidR="006D57D5">
              <w:rPr>
                <w:noProof/>
                <w:webHidden/>
              </w:rPr>
              <w:fldChar w:fldCharType="end"/>
            </w:r>
          </w:hyperlink>
        </w:p>
        <w:p w14:paraId="6FA2D34E" w14:textId="77777777" w:rsidR="006D377C" w:rsidRDefault="009620D9">
          <w:pPr>
            <w:pStyle w:val="TOC2"/>
            <w:tabs>
              <w:tab w:val="right" w:leader="dot" w:pos="9350"/>
            </w:tabs>
            <w:rPr>
              <w:rFonts w:eastAsiaTheme="minorEastAsia"/>
              <w:noProof/>
            </w:rPr>
          </w:pPr>
          <w:hyperlink w:anchor="_Toc359320416" w:history="1">
            <w:r w:rsidR="006D377C" w:rsidRPr="006B159A">
              <w:rPr>
                <w:rStyle w:val="Hyperlink"/>
                <w:noProof/>
              </w:rPr>
              <w:t>507: SCHEDULE</w:t>
            </w:r>
            <w:r w:rsidR="006D377C">
              <w:rPr>
                <w:noProof/>
                <w:webHidden/>
              </w:rPr>
              <w:tab/>
            </w:r>
            <w:r w:rsidR="006D57D5">
              <w:rPr>
                <w:noProof/>
                <w:webHidden/>
              </w:rPr>
              <w:fldChar w:fldCharType="begin"/>
            </w:r>
            <w:r w:rsidR="006D377C">
              <w:rPr>
                <w:noProof/>
                <w:webHidden/>
              </w:rPr>
              <w:instrText xml:space="preserve"> PAGEREF _Toc359320416 \h </w:instrText>
            </w:r>
            <w:r w:rsidR="006D57D5">
              <w:rPr>
                <w:noProof/>
                <w:webHidden/>
              </w:rPr>
            </w:r>
            <w:r w:rsidR="006D57D5">
              <w:rPr>
                <w:noProof/>
                <w:webHidden/>
              </w:rPr>
              <w:fldChar w:fldCharType="separate"/>
            </w:r>
            <w:r w:rsidR="003E34CA">
              <w:rPr>
                <w:noProof/>
                <w:webHidden/>
              </w:rPr>
              <w:t>17</w:t>
            </w:r>
            <w:r w:rsidR="006D57D5">
              <w:rPr>
                <w:noProof/>
                <w:webHidden/>
              </w:rPr>
              <w:fldChar w:fldCharType="end"/>
            </w:r>
          </w:hyperlink>
        </w:p>
        <w:p w14:paraId="5491560A" w14:textId="77777777" w:rsidR="006D377C" w:rsidRDefault="009620D9">
          <w:pPr>
            <w:pStyle w:val="TOC1"/>
            <w:tabs>
              <w:tab w:val="right" w:leader="dot" w:pos="9350"/>
            </w:tabs>
            <w:rPr>
              <w:rFonts w:eastAsiaTheme="minorEastAsia"/>
              <w:noProof/>
            </w:rPr>
          </w:pPr>
          <w:hyperlink w:anchor="_Toc359320417" w:history="1">
            <w:r w:rsidR="006D377C" w:rsidRPr="006B159A">
              <w:rPr>
                <w:rStyle w:val="Hyperlink"/>
                <w:noProof/>
              </w:rPr>
              <w:t>Section Six: Rates and Charges</w:t>
            </w:r>
            <w:r w:rsidR="006D377C">
              <w:rPr>
                <w:noProof/>
                <w:webHidden/>
              </w:rPr>
              <w:tab/>
            </w:r>
            <w:r w:rsidR="006D57D5">
              <w:rPr>
                <w:noProof/>
                <w:webHidden/>
              </w:rPr>
              <w:fldChar w:fldCharType="begin"/>
            </w:r>
            <w:r w:rsidR="006D377C">
              <w:rPr>
                <w:noProof/>
                <w:webHidden/>
              </w:rPr>
              <w:instrText xml:space="preserve"> PAGEREF _Toc359320417 \h </w:instrText>
            </w:r>
            <w:r w:rsidR="006D57D5">
              <w:rPr>
                <w:noProof/>
                <w:webHidden/>
              </w:rPr>
            </w:r>
            <w:r w:rsidR="006D57D5">
              <w:rPr>
                <w:noProof/>
                <w:webHidden/>
              </w:rPr>
              <w:fldChar w:fldCharType="separate"/>
            </w:r>
            <w:r w:rsidR="003E34CA">
              <w:rPr>
                <w:noProof/>
                <w:webHidden/>
              </w:rPr>
              <w:t>18</w:t>
            </w:r>
            <w:r w:rsidR="006D57D5">
              <w:rPr>
                <w:noProof/>
                <w:webHidden/>
              </w:rPr>
              <w:fldChar w:fldCharType="end"/>
            </w:r>
          </w:hyperlink>
        </w:p>
        <w:p w14:paraId="669E9D77" w14:textId="77777777" w:rsidR="006D377C" w:rsidRDefault="009620D9">
          <w:pPr>
            <w:pStyle w:val="TOC2"/>
            <w:tabs>
              <w:tab w:val="right" w:leader="dot" w:pos="9350"/>
            </w:tabs>
            <w:rPr>
              <w:rFonts w:eastAsiaTheme="minorEastAsia"/>
              <w:noProof/>
            </w:rPr>
          </w:pPr>
          <w:hyperlink w:anchor="_Toc359320418" w:history="1">
            <w:r w:rsidR="006D377C" w:rsidRPr="006B159A">
              <w:rPr>
                <w:rStyle w:val="Hyperlink"/>
                <w:noProof/>
              </w:rPr>
              <w:t>600: ABREVIATIONS</w:t>
            </w:r>
            <w:r w:rsidR="006D377C">
              <w:rPr>
                <w:noProof/>
                <w:webHidden/>
              </w:rPr>
              <w:tab/>
            </w:r>
            <w:r w:rsidR="006D57D5">
              <w:rPr>
                <w:noProof/>
                <w:webHidden/>
              </w:rPr>
              <w:fldChar w:fldCharType="begin"/>
            </w:r>
            <w:r w:rsidR="006D377C">
              <w:rPr>
                <w:noProof/>
                <w:webHidden/>
              </w:rPr>
              <w:instrText xml:space="preserve"> PAGEREF _Toc359320418 \h </w:instrText>
            </w:r>
            <w:r w:rsidR="006D57D5">
              <w:rPr>
                <w:noProof/>
                <w:webHidden/>
              </w:rPr>
            </w:r>
            <w:r w:rsidR="006D57D5">
              <w:rPr>
                <w:noProof/>
                <w:webHidden/>
              </w:rPr>
              <w:fldChar w:fldCharType="separate"/>
            </w:r>
            <w:r w:rsidR="003E34CA">
              <w:rPr>
                <w:noProof/>
                <w:webHidden/>
              </w:rPr>
              <w:t>18</w:t>
            </w:r>
            <w:r w:rsidR="006D57D5">
              <w:rPr>
                <w:noProof/>
                <w:webHidden/>
              </w:rPr>
              <w:fldChar w:fldCharType="end"/>
            </w:r>
          </w:hyperlink>
        </w:p>
        <w:p w14:paraId="6E0BC448" w14:textId="77777777" w:rsidR="006D377C" w:rsidRDefault="009620D9">
          <w:pPr>
            <w:pStyle w:val="TOC2"/>
            <w:tabs>
              <w:tab w:val="right" w:leader="dot" w:pos="9350"/>
            </w:tabs>
            <w:rPr>
              <w:rFonts w:eastAsiaTheme="minorEastAsia"/>
              <w:noProof/>
            </w:rPr>
          </w:pPr>
          <w:hyperlink w:anchor="_Toc359320419" w:history="1">
            <w:r w:rsidR="006D377C" w:rsidRPr="006B159A">
              <w:rPr>
                <w:rStyle w:val="Hyperlink"/>
                <w:noProof/>
              </w:rPr>
              <w:t>601: SERVICE AND FACILITY CHARGE (Rate per Measurement Ton unless otherwise specified)</w:t>
            </w:r>
            <w:r w:rsidR="006D377C">
              <w:rPr>
                <w:noProof/>
                <w:webHidden/>
              </w:rPr>
              <w:tab/>
            </w:r>
            <w:r w:rsidR="006D57D5">
              <w:rPr>
                <w:noProof/>
                <w:webHidden/>
              </w:rPr>
              <w:fldChar w:fldCharType="begin"/>
            </w:r>
            <w:r w:rsidR="006D377C">
              <w:rPr>
                <w:noProof/>
                <w:webHidden/>
              </w:rPr>
              <w:instrText xml:space="preserve"> PAGEREF _Toc359320419 \h </w:instrText>
            </w:r>
            <w:r w:rsidR="006D57D5">
              <w:rPr>
                <w:noProof/>
                <w:webHidden/>
              </w:rPr>
            </w:r>
            <w:r w:rsidR="006D57D5">
              <w:rPr>
                <w:noProof/>
                <w:webHidden/>
              </w:rPr>
              <w:fldChar w:fldCharType="separate"/>
            </w:r>
            <w:r w:rsidR="003E34CA">
              <w:rPr>
                <w:noProof/>
                <w:webHidden/>
              </w:rPr>
              <w:t>18</w:t>
            </w:r>
            <w:r w:rsidR="006D57D5">
              <w:rPr>
                <w:noProof/>
                <w:webHidden/>
              </w:rPr>
              <w:fldChar w:fldCharType="end"/>
            </w:r>
          </w:hyperlink>
        </w:p>
        <w:p w14:paraId="5475E721" w14:textId="77777777" w:rsidR="006D377C" w:rsidRDefault="009620D9">
          <w:pPr>
            <w:pStyle w:val="TOC2"/>
            <w:tabs>
              <w:tab w:val="right" w:leader="dot" w:pos="9350"/>
            </w:tabs>
            <w:rPr>
              <w:rFonts w:eastAsiaTheme="minorEastAsia"/>
              <w:noProof/>
            </w:rPr>
          </w:pPr>
          <w:hyperlink w:anchor="_Toc359320420" w:history="1">
            <w:r w:rsidR="006D377C" w:rsidRPr="006B159A">
              <w:rPr>
                <w:rStyle w:val="Hyperlink"/>
                <w:noProof/>
              </w:rPr>
              <w:t>602: LINE HANDLING CHARGE</w:t>
            </w:r>
            <w:r w:rsidR="006D377C">
              <w:rPr>
                <w:noProof/>
                <w:webHidden/>
              </w:rPr>
              <w:tab/>
            </w:r>
            <w:r w:rsidR="006D57D5">
              <w:rPr>
                <w:noProof/>
                <w:webHidden/>
              </w:rPr>
              <w:fldChar w:fldCharType="begin"/>
            </w:r>
            <w:r w:rsidR="006D377C">
              <w:rPr>
                <w:noProof/>
                <w:webHidden/>
              </w:rPr>
              <w:instrText xml:space="preserve"> PAGEREF _Toc359320420 \h </w:instrText>
            </w:r>
            <w:r w:rsidR="006D57D5">
              <w:rPr>
                <w:noProof/>
                <w:webHidden/>
              </w:rPr>
            </w:r>
            <w:r w:rsidR="006D57D5">
              <w:rPr>
                <w:noProof/>
                <w:webHidden/>
              </w:rPr>
              <w:fldChar w:fldCharType="separate"/>
            </w:r>
            <w:r w:rsidR="003E34CA">
              <w:rPr>
                <w:noProof/>
                <w:webHidden/>
              </w:rPr>
              <w:t>18</w:t>
            </w:r>
            <w:r w:rsidR="006D57D5">
              <w:rPr>
                <w:noProof/>
                <w:webHidden/>
              </w:rPr>
              <w:fldChar w:fldCharType="end"/>
            </w:r>
          </w:hyperlink>
        </w:p>
        <w:p w14:paraId="4A30C942" w14:textId="77777777" w:rsidR="006D377C" w:rsidRDefault="009620D9">
          <w:pPr>
            <w:pStyle w:val="TOC2"/>
            <w:tabs>
              <w:tab w:val="right" w:leader="dot" w:pos="9350"/>
            </w:tabs>
            <w:rPr>
              <w:rFonts w:eastAsiaTheme="minorEastAsia"/>
              <w:noProof/>
            </w:rPr>
          </w:pPr>
          <w:hyperlink w:anchor="_Toc359320421" w:history="1">
            <w:r w:rsidR="006D377C" w:rsidRPr="006B159A">
              <w:rPr>
                <w:rStyle w:val="Hyperlink"/>
                <w:noProof/>
              </w:rPr>
              <w:t>603: DECLARATION OF CARGO VALUE (AD VALORUM)</w:t>
            </w:r>
            <w:r w:rsidR="006D377C">
              <w:rPr>
                <w:noProof/>
                <w:webHidden/>
              </w:rPr>
              <w:tab/>
            </w:r>
            <w:r w:rsidR="006D57D5">
              <w:rPr>
                <w:noProof/>
                <w:webHidden/>
              </w:rPr>
              <w:fldChar w:fldCharType="begin"/>
            </w:r>
            <w:r w:rsidR="006D377C">
              <w:rPr>
                <w:noProof/>
                <w:webHidden/>
              </w:rPr>
              <w:instrText xml:space="preserve"> PAGEREF _Toc359320421 \h </w:instrText>
            </w:r>
            <w:r w:rsidR="006D57D5">
              <w:rPr>
                <w:noProof/>
                <w:webHidden/>
              </w:rPr>
            </w:r>
            <w:r w:rsidR="006D57D5">
              <w:rPr>
                <w:noProof/>
                <w:webHidden/>
              </w:rPr>
              <w:fldChar w:fldCharType="separate"/>
            </w:r>
            <w:r w:rsidR="003E34CA">
              <w:rPr>
                <w:noProof/>
                <w:webHidden/>
              </w:rPr>
              <w:t>18</w:t>
            </w:r>
            <w:r w:rsidR="006D57D5">
              <w:rPr>
                <w:noProof/>
                <w:webHidden/>
              </w:rPr>
              <w:fldChar w:fldCharType="end"/>
            </w:r>
          </w:hyperlink>
        </w:p>
        <w:p w14:paraId="4CA5D4DF" w14:textId="77777777" w:rsidR="006D377C" w:rsidRDefault="009620D9">
          <w:pPr>
            <w:pStyle w:val="TOC2"/>
            <w:tabs>
              <w:tab w:val="right" w:leader="dot" w:pos="9350"/>
            </w:tabs>
            <w:rPr>
              <w:rFonts w:eastAsiaTheme="minorEastAsia"/>
              <w:noProof/>
            </w:rPr>
          </w:pPr>
          <w:hyperlink w:anchor="_Toc359320422" w:history="1">
            <w:r w:rsidR="006D377C" w:rsidRPr="006B159A">
              <w:rPr>
                <w:rStyle w:val="Hyperlink"/>
                <w:noProof/>
              </w:rPr>
              <w:t>604: NIGHT OR WEEKEND TERMINAL GATE RECEIVING AND DELIVERY CHARGE</w:t>
            </w:r>
            <w:r w:rsidR="006D377C">
              <w:rPr>
                <w:noProof/>
                <w:webHidden/>
              </w:rPr>
              <w:tab/>
            </w:r>
            <w:r w:rsidR="006D57D5">
              <w:rPr>
                <w:noProof/>
                <w:webHidden/>
              </w:rPr>
              <w:fldChar w:fldCharType="begin"/>
            </w:r>
            <w:r w:rsidR="006D377C">
              <w:rPr>
                <w:noProof/>
                <w:webHidden/>
              </w:rPr>
              <w:instrText xml:space="preserve"> PAGEREF _Toc359320422 \h </w:instrText>
            </w:r>
            <w:r w:rsidR="006D57D5">
              <w:rPr>
                <w:noProof/>
                <w:webHidden/>
              </w:rPr>
            </w:r>
            <w:r w:rsidR="006D57D5">
              <w:rPr>
                <w:noProof/>
                <w:webHidden/>
              </w:rPr>
              <w:fldChar w:fldCharType="separate"/>
            </w:r>
            <w:r w:rsidR="003E34CA">
              <w:rPr>
                <w:noProof/>
                <w:webHidden/>
              </w:rPr>
              <w:t>19</w:t>
            </w:r>
            <w:r w:rsidR="006D57D5">
              <w:rPr>
                <w:noProof/>
                <w:webHidden/>
              </w:rPr>
              <w:fldChar w:fldCharType="end"/>
            </w:r>
          </w:hyperlink>
        </w:p>
        <w:p w14:paraId="10E45E6F" w14:textId="77777777" w:rsidR="006D377C" w:rsidRDefault="009620D9">
          <w:pPr>
            <w:pStyle w:val="TOC2"/>
            <w:tabs>
              <w:tab w:val="right" w:leader="dot" w:pos="9350"/>
            </w:tabs>
            <w:rPr>
              <w:rFonts w:eastAsiaTheme="minorEastAsia"/>
              <w:noProof/>
            </w:rPr>
          </w:pPr>
          <w:hyperlink w:anchor="_Toc359320423" w:history="1">
            <w:r w:rsidR="006D377C" w:rsidRPr="006B159A">
              <w:rPr>
                <w:rStyle w:val="Hyperlink"/>
                <w:noProof/>
              </w:rPr>
              <w:t>605: STEVEDORING (VESSEL LOADING AND UNLOADING)</w:t>
            </w:r>
            <w:r w:rsidR="006D377C">
              <w:rPr>
                <w:noProof/>
                <w:webHidden/>
              </w:rPr>
              <w:tab/>
            </w:r>
            <w:r w:rsidR="006D57D5">
              <w:rPr>
                <w:noProof/>
                <w:webHidden/>
              </w:rPr>
              <w:fldChar w:fldCharType="begin"/>
            </w:r>
            <w:r w:rsidR="006D377C">
              <w:rPr>
                <w:noProof/>
                <w:webHidden/>
              </w:rPr>
              <w:instrText xml:space="preserve"> PAGEREF _Toc359320423 \h </w:instrText>
            </w:r>
            <w:r w:rsidR="006D57D5">
              <w:rPr>
                <w:noProof/>
                <w:webHidden/>
              </w:rPr>
            </w:r>
            <w:r w:rsidR="006D57D5">
              <w:rPr>
                <w:noProof/>
                <w:webHidden/>
              </w:rPr>
              <w:fldChar w:fldCharType="separate"/>
            </w:r>
            <w:r w:rsidR="003E34CA">
              <w:rPr>
                <w:noProof/>
                <w:webHidden/>
              </w:rPr>
              <w:t>19</w:t>
            </w:r>
            <w:r w:rsidR="006D57D5">
              <w:rPr>
                <w:noProof/>
                <w:webHidden/>
              </w:rPr>
              <w:fldChar w:fldCharType="end"/>
            </w:r>
          </w:hyperlink>
        </w:p>
        <w:p w14:paraId="24077FA0" w14:textId="77777777" w:rsidR="006D377C" w:rsidRDefault="009620D9">
          <w:pPr>
            <w:pStyle w:val="TOC2"/>
            <w:tabs>
              <w:tab w:val="right" w:leader="dot" w:pos="9350"/>
            </w:tabs>
            <w:rPr>
              <w:rFonts w:eastAsiaTheme="minorEastAsia"/>
              <w:noProof/>
            </w:rPr>
          </w:pPr>
          <w:hyperlink w:anchor="_Toc359320424" w:history="1">
            <w:r w:rsidR="006D377C" w:rsidRPr="006B159A">
              <w:rPr>
                <w:rStyle w:val="Hyperlink"/>
                <w:noProof/>
              </w:rPr>
              <w:t>606: TRUCK UNLOADING CHARGE</w:t>
            </w:r>
            <w:r w:rsidR="006D377C">
              <w:rPr>
                <w:noProof/>
                <w:webHidden/>
              </w:rPr>
              <w:tab/>
            </w:r>
            <w:r w:rsidR="006D57D5">
              <w:rPr>
                <w:noProof/>
                <w:webHidden/>
              </w:rPr>
              <w:fldChar w:fldCharType="begin"/>
            </w:r>
            <w:r w:rsidR="006D377C">
              <w:rPr>
                <w:noProof/>
                <w:webHidden/>
              </w:rPr>
              <w:instrText xml:space="preserve"> PAGEREF _Toc359320424 \h </w:instrText>
            </w:r>
            <w:r w:rsidR="006D57D5">
              <w:rPr>
                <w:noProof/>
                <w:webHidden/>
              </w:rPr>
            </w:r>
            <w:r w:rsidR="006D57D5">
              <w:rPr>
                <w:noProof/>
                <w:webHidden/>
              </w:rPr>
              <w:fldChar w:fldCharType="separate"/>
            </w:r>
            <w:r w:rsidR="003E34CA">
              <w:rPr>
                <w:noProof/>
                <w:webHidden/>
              </w:rPr>
              <w:t>19</w:t>
            </w:r>
            <w:r w:rsidR="006D57D5">
              <w:rPr>
                <w:noProof/>
                <w:webHidden/>
              </w:rPr>
              <w:fldChar w:fldCharType="end"/>
            </w:r>
          </w:hyperlink>
        </w:p>
        <w:p w14:paraId="4EB7D28C" w14:textId="77777777" w:rsidR="006D377C" w:rsidRDefault="009620D9">
          <w:pPr>
            <w:pStyle w:val="TOC2"/>
            <w:tabs>
              <w:tab w:val="right" w:leader="dot" w:pos="9350"/>
            </w:tabs>
            <w:rPr>
              <w:rFonts w:eastAsiaTheme="minorEastAsia"/>
              <w:noProof/>
            </w:rPr>
          </w:pPr>
          <w:hyperlink w:anchor="_Toc359320425" w:history="1">
            <w:r w:rsidR="006D377C" w:rsidRPr="006B159A">
              <w:rPr>
                <w:rStyle w:val="Hyperlink"/>
                <w:noProof/>
              </w:rPr>
              <w:t>607: OTHER SERVICE</w:t>
            </w:r>
            <w:r w:rsidR="006D377C">
              <w:rPr>
                <w:noProof/>
                <w:webHidden/>
              </w:rPr>
              <w:tab/>
            </w:r>
            <w:r w:rsidR="006D57D5">
              <w:rPr>
                <w:noProof/>
                <w:webHidden/>
              </w:rPr>
              <w:fldChar w:fldCharType="begin"/>
            </w:r>
            <w:r w:rsidR="006D377C">
              <w:rPr>
                <w:noProof/>
                <w:webHidden/>
              </w:rPr>
              <w:instrText xml:space="preserve"> PAGEREF _Toc359320425 \h </w:instrText>
            </w:r>
            <w:r w:rsidR="006D57D5">
              <w:rPr>
                <w:noProof/>
                <w:webHidden/>
              </w:rPr>
            </w:r>
            <w:r w:rsidR="006D57D5">
              <w:rPr>
                <w:noProof/>
                <w:webHidden/>
              </w:rPr>
              <w:fldChar w:fldCharType="separate"/>
            </w:r>
            <w:r w:rsidR="003E34CA">
              <w:rPr>
                <w:noProof/>
                <w:webHidden/>
              </w:rPr>
              <w:t>19</w:t>
            </w:r>
            <w:r w:rsidR="006D57D5">
              <w:rPr>
                <w:noProof/>
                <w:webHidden/>
              </w:rPr>
              <w:fldChar w:fldCharType="end"/>
            </w:r>
          </w:hyperlink>
        </w:p>
        <w:p w14:paraId="7D153240" w14:textId="7CD81375" w:rsidR="006D377C" w:rsidRDefault="00D404EF">
          <w:pPr>
            <w:pStyle w:val="TOC2"/>
            <w:tabs>
              <w:tab w:val="right" w:leader="dot" w:pos="9350"/>
            </w:tabs>
            <w:rPr>
              <w:rFonts w:eastAsiaTheme="minorEastAsia"/>
              <w:noProof/>
            </w:rPr>
          </w:pPr>
          <w:r>
            <w:t>608: BILLABLE LABOR COSTS FOR OTHER SERVICES AND NOT OTHERWISW SPECIFIED……………………19</w:t>
          </w:r>
        </w:p>
        <w:p w14:paraId="3135C8F2" w14:textId="5FB09FD9" w:rsidR="006D377C" w:rsidRDefault="00D404EF">
          <w:pPr>
            <w:pStyle w:val="TOC2"/>
            <w:tabs>
              <w:tab w:val="right" w:leader="dot" w:pos="9350"/>
            </w:tabs>
            <w:rPr>
              <w:rFonts w:eastAsiaTheme="minorEastAsia"/>
              <w:noProof/>
            </w:rPr>
          </w:pPr>
          <w:r>
            <w:rPr>
              <w:rFonts w:eastAsiaTheme="minorEastAsia"/>
              <w:noProof/>
            </w:rPr>
            <w:t>609: DEMMURAGE AND STORAGE……………………………………………………………………………………………………19</w:t>
          </w:r>
        </w:p>
        <w:p w14:paraId="776AC3F4" w14:textId="77777777" w:rsidR="00154471" w:rsidRDefault="006D57D5">
          <w:r>
            <w:fldChar w:fldCharType="end"/>
          </w:r>
        </w:p>
      </w:sdtContent>
    </w:sdt>
    <w:p w14:paraId="55EC51E3" w14:textId="77777777" w:rsidR="00316FB3" w:rsidRDefault="00316FB3" w:rsidP="00BF5E8A">
      <w:pPr>
        <w:jc w:val="center"/>
      </w:pPr>
    </w:p>
    <w:p w14:paraId="660E612E" w14:textId="77777777" w:rsidR="00316FB3" w:rsidRDefault="00316FB3" w:rsidP="00BF5E8A">
      <w:pPr>
        <w:jc w:val="center"/>
      </w:pPr>
    </w:p>
    <w:p w14:paraId="50B31B3E" w14:textId="77777777" w:rsidR="00316FB3" w:rsidRDefault="00316FB3" w:rsidP="00BF5E8A">
      <w:pPr>
        <w:jc w:val="center"/>
      </w:pPr>
    </w:p>
    <w:p w14:paraId="02290B32" w14:textId="77777777" w:rsidR="00316FB3" w:rsidRDefault="00316FB3" w:rsidP="00BF5E8A">
      <w:pPr>
        <w:jc w:val="center"/>
      </w:pPr>
    </w:p>
    <w:p w14:paraId="7B9F1F54" w14:textId="77777777" w:rsidR="00316FB3" w:rsidRDefault="00316FB3" w:rsidP="00BF5E8A">
      <w:pPr>
        <w:jc w:val="center"/>
      </w:pPr>
    </w:p>
    <w:p w14:paraId="2281D321" w14:textId="77777777" w:rsidR="00316FB3" w:rsidRDefault="00316FB3" w:rsidP="00BF5E8A">
      <w:pPr>
        <w:jc w:val="center"/>
      </w:pPr>
    </w:p>
    <w:p w14:paraId="698D5BE6" w14:textId="77777777" w:rsidR="00316FB3" w:rsidRDefault="00316FB3" w:rsidP="00BF5E8A">
      <w:pPr>
        <w:jc w:val="center"/>
      </w:pPr>
    </w:p>
    <w:p w14:paraId="6F0B6842" w14:textId="77777777" w:rsidR="00161B79" w:rsidRDefault="00161B79" w:rsidP="00154471"/>
    <w:p w14:paraId="23ABA6C9" w14:textId="77777777" w:rsidR="00161B79" w:rsidRDefault="00161B79" w:rsidP="00BF5E8A">
      <w:pPr>
        <w:jc w:val="center"/>
      </w:pPr>
    </w:p>
    <w:p w14:paraId="0B2A3BC6" w14:textId="77777777" w:rsidR="00161B79" w:rsidRDefault="00161B79" w:rsidP="00BF5E8A">
      <w:pPr>
        <w:jc w:val="center"/>
      </w:pPr>
    </w:p>
    <w:p w14:paraId="6E43CABB" w14:textId="77777777" w:rsidR="00161B79" w:rsidRPr="00565EB4" w:rsidRDefault="00EF2794" w:rsidP="00E931A9">
      <w:pPr>
        <w:pStyle w:val="Heading1"/>
      </w:pPr>
      <w:bookmarkStart w:id="0" w:name="_Toc359320379"/>
      <w:r>
        <w:lastRenderedPageBreak/>
        <w:t>Section One:</w:t>
      </w:r>
      <w:r w:rsidR="00161B79" w:rsidRPr="00565EB4">
        <w:t xml:space="preserve"> </w:t>
      </w:r>
      <w:r w:rsidR="0099539A">
        <w:t xml:space="preserve">General Information and </w:t>
      </w:r>
      <w:r w:rsidR="00161B79" w:rsidRPr="00565EB4">
        <w:t>Definition</w:t>
      </w:r>
      <w:bookmarkEnd w:id="0"/>
      <w:r w:rsidR="00161B79" w:rsidRPr="00565EB4">
        <w:t xml:space="preserve"> </w:t>
      </w:r>
    </w:p>
    <w:p w14:paraId="39C563CA" w14:textId="77777777" w:rsidR="00040017" w:rsidRPr="00956BAC" w:rsidRDefault="0099539A" w:rsidP="00E931A9">
      <w:pPr>
        <w:pStyle w:val="Heading2"/>
      </w:pPr>
      <w:bookmarkStart w:id="1" w:name="_Toc359320380"/>
      <w:r>
        <w:t>100</w:t>
      </w:r>
      <w:r w:rsidR="00040017" w:rsidRPr="00956BAC">
        <w:t xml:space="preserve">: SCOPE </w:t>
      </w:r>
      <w:r>
        <w:t>OF SCHEDULE</w:t>
      </w:r>
      <w:bookmarkEnd w:id="1"/>
    </w:p>
    <w:p w14:paraId="64921FF6" w14:textId="77777777" w:rsidR="00C92121" w:rsidRDefault="00040017" w:rsidP="00942E10">
      <w:pPr>
        <w:rPr>
          <w:rFonts w:ascii="Arial" w:hAnsi="Arial" w:cs="Arial"/>
          <w:sz w:val="24"/>
          <w:szCs w:val="24"/>
        </w:rPr>
      </w:pPr>
      <w:r>
        <w:rPr>
          <w:rFonts w:ascii="Arial" w:hAnsi="Arial" w:cs="Arial"/>
          <w:sz w:val="24"/>
          <w:szCs w:val="24"/>
        </w:rPr>
        <w:t>This S</w:t>
      </w:r>
      <w:r w:rsidRPr="00956BAC">
        <w:rPr>
          <w:rFonts w:ascii="Arial" w:hAnsi="Arial" w:cs="Arial"/>
          <w:sz w:val="24"/>
          <w:szCs w:val="24"/>
        </w:rPr>
        <w:t xml:space="preserve">chedule, and all of its terms and conditions, shall be binding upon all users of </w:t>
      </w:r>
      <w:r>
        <w:rPr>
          <w:rFonts w:ascii="Arial" w:hAnsi="Arial" w:cs="Arial"/>
          <w:sz w:val="24"/>
          <w:szCs w:val="24"/>
        </w:rPr>
        <w:t xml:space="preserve">the </w:t>
      </w:r>
      <w:r w:rsidR="00942E10">
        <w:rPr>
          <w:rFonts w:ascii="Arial" w:hAnsi="Arial" w:cs="Arial"/>
          <w:sz w:val="24"/>
          <w:szCs w:val="24"/>
        </w:rPr>
        <w:t>Terminal</w:t>
      </w:r>
      <w:r>
        <w:rPr>
          <w:rFonts w:ascii="Arial" w:hAnsi="Arial" w:cs="Arial"/>
          <w:sz w:val="24"/>
          <w:szCs w:val="24"/>
        </w:rPr>
        <w:t xml:space="preserve"> </w:t>
      </w:r>
      <w:r w:rsidRPr="00956BAC">
        <w:rPr>
          <w:rFonts w:ascii="Arial" w:hAnsi="Arial" w:cs="Arial"/>
          <w:sz w:val="24"/>
          <w:szCs w:val="24"/>
        </w:rPr>
        <w:t xml:space="preserve">and upon all persons or entities who engage or receive the </w:t>
      </w:r>
      <w:r>
        <w:rPr>
          <w:rFonts w:ascii="Arial" w:hAnsi="Arial" w:cs="Arial"/>
          <w:sz w:val="24"/>
          <w:szCs w:val="24"/>
        </w:rPr>
        <w:t>S</w:t>
      </w:r>
      <w:r w:rsidRPr="00956BAC">
        <w:rPr>
          <w:rFonts w:ascii="Arial" w:hAnsi="Arial" w:cs="Arial"/>
          <w:sz w:val="24"/>
          <w:szCs w:val="24"/>
        </w:rPr>
        <w:t>ervices described</w:t>
      </w:r>
      <w:r>
        <w:rPr>
          <w:rFonts w:ascii="Arial" w:hAnsi="Arial" w:cs="Arial"/>
          <w:sz w:val="24"/>
          <w:szCs w:val="24"/>
        </w:rPr>
        <w:t xml:space="preserve"> in this Schedule</w:t>
      </w:r>
      <w:r w:rsidRPr="00956BAC">
        <w:rPr>
          <w:rFonts w:ascii="Arial" w:hAnsi="Arial" w:cs="Arial"/>
          <w:sz w:val="24"/>
          <w:szCs w:val="24"/>
        </w:rPr>
        <w:t xml:space="preserve"> </w:t>
      </w:r>
      <w:r>
        <w:rPr>
          <w:rFonts w:ascii="Arial" w:hAnsi="Arial" w:cs="Arial"/>
          <w:sz w:val="24"/>
          <w:szCs w:val="24"/>
        </w:rPr>
        <w:t>regardle</w:t>
      </w:r>
      <w:r w:rsidRPr="00956BAC">
        <w:rPr>
          <w:rFonts w:ascii="Arial" w:hAnsi="Arial" w:cs="Arial"/>
          <w:sz w:val="24"/>
          <w:szCs w:val="24"/>
        </w:rPr>
        <w:t>ss of whether such user, person, or e</w:t>
      </w:r>
      <w:r>
        <w:rPr>
          <w:rFonts w:ascii="Arial" w:hAnsi="Arial" w:cs="Arial"/>
          <w:sz w:val="24"/>
          <w:szCs w:val="24"/>
        </w:rPr>
        <w:t>ntity had actual notice of this S</w:t>
      </w:r>
      <w:r w:rsidRPr="00956BAC">
        <w:rPr>
          <w:rFonts w:ascii="Arial" w:hAnsi="Arial" w:cs="Arial"/>
          <w:sz w:val="24"/>
          <w:szCs w:val="24"/>
        </w:rPr>
        <w:t xml:space="preserve">chedule or its terms and conditions prior to its use of such </w:t>
      </w:r>
      <w:r w:rsidR="00942E10">
        <w:rPr>
          <w:rFonts w:ascii="Arial" w:hAnsi="Arial" w:cs="Arial"/>
          <w:sz w:val="24"/>
          <w:szCs w:val="24"/>
        </w:rPr>
        <w:t>Terminal,</w:t>
      </w:r>
      <w:r w:rsidRPr="00956BAC">
        <w:rPr>
          <w:rFonts w:ascii="Arial" w:hAnsi="Arial" w:cs="Arial"/>
          <w:sz w:val="24"/>
          <w:szCs w:val="24"/>
        </w:rPr>
        <w:t xml:space="preserve"> or its engagement or rec</w:t>
      </w:r>
      <w:r>
        <w:rPr>
          <w:rFonts w:ascii="Arial" w:hAnsi="Arial" w:cs="Arial"/>
          <w:sz w:val="24"/>
          <w:szCs w:val="24"/>
        </w:rPr>
        <w:t xml:space="preserve">eipt of such Services. </w:t>
      </w:r>
      <w:r w:rsidR="00942E10">
        <w:rPr>
          <w:rFonts w:ascii="Arial" w:hAnsi="Arial" w:cs="Arial"/>
          <w:sz w:val="24"/>
          <w:szCs w:val="24"/>
        </w:rPr>
        <w:t xml:space="preserve"> </w:t>
      </w:r>
    </w:p>
    <w:p w14:paraId="54E10991" w14:textId="77777777" w:rsidR="00C92121" w:rsidRDefault="000A46B3" w:rsidP="00C92121">
      <w:pPr>
        <w:rPr>
          <w:rFonts w:ascii="Arial" w:hAnsi="Arial" w:cs="Arial"/>
          <w:sz w:val="24"/>
          <w:szCs w:val="24"/>
        </w:rPr>
      </w:pPr>
      <w:r>
        <w:rPr>
          <w:rFonts w:ascii="Arial" w:hAnsi="Arial" w:cs="Arial"/>
          <w:sz w:val="24"/>
          <w:szCs w:val="24"/>
        </w:rPr>
        <w:t xml:space="preserve">This Schedule and </w:t>
      </w:r>
      <w:r w:rsidR="00401178">
        <w:rPr>
          <w:rFonts w:ascii="Arial" w:hAnsi="Arial" w:cs="Arial"/>
          <w:sz w:val="24"/>
          <w:szCs w:val="24"/>
        </w:rPr>
        <w:t>AVP</w:t>
      </w:r>
      <w:r>
        <w:rPr>
          <w:rFonts w:ascii="Arial" w:hAnsi="Arial" w:cs="Arial"/>
          <w:sz w:val="24"/>
          <w:szCs w:val="24"/>
        </w:rPr>
        <w:t xml:space="preserve">’s responsibilities herein shall only apply during the period </w:t>
      </w:r>
      <w:r w:rsidR="00401178">
        <w:rPr>
          <w:rFonts w:ascii="Arial" w:hAnsi="Arial" w:cs="Arial"/>
          <w:sz w:val="24"/>
          <w:szCs w:val="24"/>
        </w:rPr>
        <w:t>AVP</w:t>
      </w:r>
      <w:r>
        <w:rPr>
          <w:rFonts w:ascii="Arial" w:hAnsi="Arial" w:cs="Arial"/>
          <w:sz w:val="24"/>
          <w:szCs w:val="24"/>
        </w:rPr>
        <w:t xml:space="preserve"> has responsibility for the care, custody and control of the Cargo.  </w:t>
      </w:r>
      <w:r w:rsidR="00401178">
        <w:rPr>
          <w:rFonts w:ascii="Arial" w:hAnsi="Arial" w:cs="Arial"/>
          <w:sz w:val="24"/>
          <w:szCs w:val="24"/>
        </w:rPr>
        <w:t>AVP</w:t>
      </w:r>
      <w:r w:rsidR="00C92121">
        <w:rPr>
          <w:rFonts w:ascii="Arial" w:hAnsi="Arial" w:cs="Arial"/>
          <w:sz w:val="24"/>
          <w:szCs w:val="24"/>
        </w:rPr>
        <w:t xml:space="preserve"> is not responsible for and will not take care, custody or control of any Cargo or other items brought to or left on the Terminal that have not been processed and received by </w:t>
      </w:r>
      <w:r w:rsidR="00401178">
        <w:rPr>
          <w:rFonts w:ascii="Arial" w:hAnsi="Arial" w:cs="Arial"/>
          <w:sz w:val="24"/>
          <w:szCs w:val="24"/>
        </w:rPr>
        <w:t>AVP</w:t>
      </w:r>
      <w:r w:rsidR="00C92121">
        <w:rPr>
          <w:rFonts w:ascii="Arial" w:hAnsi="Arial" w:cs="Arial"/>
          <w:sz w:val="24"/>
          <w:szCs w:val="24"/>
        </w:rPr>
        <w:t xml:space="preserve"> in the manner provided for in this Schedule. </w:t>
      </w:r>
    </w:p>
    <w:p w14:paraId="181FED13" w14:textId="77777777" w:rsidR="000A46B3" w:rsidRDefault="00EF2794" w:rsidP="00E931A9">
      <w:pPr>
        <w:pStyle w:val="Heading2"/>
      </w:pPr>
      <w:bookmarkStart w:id="2" w:name="_Toc359320381"/>
      <w:r>
        <w:t xml:space="preserve">101: </w:t>
      </w:r>
      <w:r w:rsidR="000A46B3">
        <w:t>WRITTEN AGREEMENTS</w:t>
      </w:r>
      <w:bookmarkEnd w:id="2"/>
    </w:p>
    <w:p w14:paraId="1BD6C034" w14:textId="77777777" w:rsidR="00942E10" w:rsidRPr="00956BAC" w:rsidRDefault="00401178" w:rsidP="00942E10">
      <w:pPr>
        <w:rPr>
          <w:rFonts w:ascii="Arial" w:hAnsi="Arial" w:cs="Arial"/>
          <w:sz w:val="24"/>
          <w:szCs w:val="24"/>
        </w:rPr>
      </w:pPr>
      <w:r>
        <w:rPr>
          <w:rFonts w:ascii="Arial" w:hAnsi="Arial" w:cs="Arial"/>
          <w:sz w:val="24"/>
          <w:szCs w:val="24"/>
        </w:rPr>
        <w:t>AVP</w:t>
      </w:r>
      <w:r w:rsidR="00942E10">
        <w:rPr>
          <w:rFonts w:ascii="Arial" w:hAnsi="Arial" w:cs="Arial"/>
          <w:sz w:val="24"/>
          <w:szCs w:val="24"/>
        </w:rPr>
        <w:t xml:space="preserve"> may also enter into written agreements with users of the Terminal and/or Services</w:t>
      </w:r>
      <w:r w:rsidR="00B62577">
        <w:rPr>
          <w:rFonts w:ascii="Arial" w:hAnsi="Arial" w:cs="Arial"/>
          <w:sz w:val="24"/>
          <w:szCs w:val="24"/>
        </w:rPr>
        <w:t xml:space="preserve"> on terms and conditions agreed to between the parties</w:t>
      </w:r>
      <w:r w:rsidR="00942E10">
        <w:rPr>
          <w:rFonts w:ascii="Arial" w:hAnsi="Arial" w:cs="Arial"/>
          <w:sz w:val="24"/>
          <w:szCs w:val="24"/>
        </w:rPr>
        <w:t xml:space="preserve">. </w:t>
      </w:r>
      <w:r w:rsidR="00942E10" w:rsidRPr="00956BAC">
        <w:rPr>
          <w:rFonts w:ascii="Arial" w:hAnsi="Arial" w:cs="Arial"/>
          <w:sz w:val="24"/>
          <w:szCs w:val="24"/>
        </w:rPr>
        <w:t xml:space="preserve"> In the event of any conflict betwe</w:t>
      </w:r>
      <w:r w:rsidR="00942E10">
        <w:rPr>
          <w:rFonts w:ascii="Arial" w:hAnsi="Arial" w:cs="Arial"/>
          <w:sz w:val="24"/>
          <w:szCs w:val="24"/>
        </w:rPr>
        <w:t>en the terms or conditions of this Schedule</w:t>
      </w:r>
      <w:r w:rsidR="00942E10" w:rsidRPr="00956BAC">
        <w:rPr>
          <w:rFonts w:ascii="Arial" w:hAnsi="Arial" w:cs="Arial"/>
          <w:sz w:val="24"/>
          <w:szCs w:val="24"/>
        </w:rPr>
        <w:t xml:space="preserve"> and </w:t>
      </w:r>
      <w:r w:rsidR="00942E10">
        <w:rPr>
          <w:rFonts w:ascii="Arial" w:hAnsi="Arial" w:cs="Arial"/>
          <w:sz w:val="24"/>
          <w:szCs w:val="24"/>
        </w:rPr>
        <w:t>the</w:t>
      </w:r>
      <w:r w:rsidR="00942E10" w:rsidRPr="00956BAC">
        <w:rPr>
          <w:rFonts w:ascii="Arial" w:hAnsi="Arial" w:cs="Arial"/>
          <w:sz w:val="24"/>
          <w:szCs w:val="24"/>
        </w:rPr>
        <w:t xml:space="preserve"> term</w:t>
      </w:r>
      <w:r w:rsidR="00942E10">
        <w:rPr>
          <w:rFonts w:ascii="Arial" w:hAnsi="Arial" w:cs="Arial"/>
          <w:sz w:val="24"/>
          <w:szCs w:val="24"/>
        </w:rPr>
        <w:t>s</w:t>
      </w:r>
      <w:r w:rsidR="00942E10" w:rsidRPr="00956BAC">
        <w:rPr>
          <w:rFonts w:ascii="Arial" w:hAnsi="Arial" w:cs="Arial"/>
          <w:sz w:val="24"/>
          <w:szCs w:val="24"/>
        </w:rPr>
        <w:t xml:space="preserve"> or condition</w:t>
      </w:r>
      <w:r w:rsidR="00942E10">
        <w:rPr>
          <w:rFonts w:ascii="Arial" w:hAnsi="Arial" w:cs="Arial"/>
          <w:sz w:val="24"/>
          <w:szCs w:val="24"/>
        </w:rPr>
        <w:t>s of the written agreement, unless otherwise specifically provided for in the written agreement,</w:t>
      </w:r>
      <w:r w:rsidR="00942E10" w:rsidRPr="00956BAC">
        <w:rPr>
          <w:rFonts w:ascii="Arial" w:hAnsi="Arial" w:cs="Arial"/>
          <w:sz w:val="24"/>
          <w:szCs w:val="24"/>
        </w:rPr>
        <w:t xml:space="preserve"> the terms of the written agreement shall govern.</w:t>
      </w:r>
      <w:r w:rsidR="00942E10">
        <w:rPr>
          <w:rFonts w:ascii="Arial" w:hAnsi="Arial" w:cs="Arial"/>
          <w:sz w:val="24"/>
          <w:szCs w:val="24"/>
        </w:rPr>
        <w:t xml:space="preserve">  Otherwise, any terms of this S</w:t>
      </w:r>
      <w:r w:rsidR="00942E10" w:rsidRPr="00956BAC">
        <w:rPr>
          <w:rFonts w:ascii="Arial" w:hAnsi="Arial" w:cs="Arial"/>
          <w:sz w:val="24"/>
          <w:szCs w:val="24"/>
        </w:rPr>
        <w:t xml:space="preserve">chedule not inconsistent with such </w:t>
      </w:r>
      <w:r w:rsidR="00B82D53">
        <w:rPr>
          <w:rFonts w:ascii="Arial" w:hAnsi="Arial" w:cs="Arial"/>
          <w:sz w:val="24"/>
          <w:szCs w:val="24"/>
        </w:rPr>
        <w:t>written agreement</w:t>
      </w:r>
      <w:r w:rsidR="00942E10" w:rsidRPr="00956BAC">
        <w:rPr>
          <w:rFonts w:ascii="Arial" w:hAnsi="Arial" w:cs="Arial"/>
          <w:sz w:val="24"/>
          <w:szCs w:val="24"/>
        </w:rPr>
        <w:t xml:space="preserve"> shall be deemed inc</w:t>
      </w:r>
      <w:r w:rsidR="00942E10">
        <w:rPr>
          <w:rFonts w:ascii="Arial" w:hAnsi="Arial" w:cs="Arial"/>
          <w:sz w:val="24"/>
          <w:szCs w:val="24"/>
        </w:rPr>
        <w:t>orporated by reference into that written agreement.</w:t>
      </w:r>
    </w:p>
    <w:p w14:paraId="18985D9D" w14:textId="38AB4B4C" w:rsidR="00942E10" w:rsidRPr="002444A1" w:rsidRDefault="000A46B3" w:rsidP="00E931A9">
      <w:pPr>
        <w:pStyle w:val="Heading2"/>
      </w:pPr>
      <w:bookmarkStart w:id="3" w:name="_Toc359320382"/>
      <w:r w:rsidRPr="002444A1">
        <w:t>102</w:t>
      </w:r>
      <w:r w:rsidR="00EF2794">
        <w:t>:</w:t>
      </w:r>
      <w:r w:rsidR="00F55B7A">
        <w:t xml:space="preserve"> </w:t>
      </w:r>
      <w:r w:rsidR="00D65C47">
        <w:t xml:space="preserve">GPA </w:t>
      </w:r>
      <w:r w:rsidR="00942E10" w:rsidRPr="002444A1">
        <w:t>TARIFF</w:t>
      </w:r>
      <w:bookmarkEnd w:id="3"/>
    </w:p>
    <w:p w14:paraId="284C17E5" w14:textId="43861C00" w:rsidR="00040017" w:rsidRDefault="00040017" w:rsidP="00040017">
      <w:pPr>
        <w:rPr>
          <w:rFonts w:ascii="Arial" w:hAnsi="Arial" w:cs="Arial"/>
          <w:sz w:val="24"/>
          <w:szCs w:val="24"/>
        </w:rPr>
      </w:pPr>
      <w:r>
        <w:rPr>
          <w:rFonts w:ascii="Arial" w:hAnsi="Arial" w:cs="Arial"/>
          <w:sz w:val="24"/>
          <w:szCs w:val="24"/>
        </w:rPr>
        <w:t>The rate</w:t>
      </w:r>
      <w:r w:rsidR="00F55B7A">
        <w:rPr>
          <w:rFonts w:ascii="Arial" w:hAnsi="Arial" w:cs="Arial"/>
          <w:sz w:val="24"/>
          <w:szCs w:val="24"/>
        </w:rPr>
        <w:t>s</w:t>
      </w:r>
      <w:r>
        <w:rPr>
          <w:rFonts w:ascii="Arial" w:hAnsi="Arial" w:cs="Arial"/>
          <w:sz w:val="24"/>
          <w:szCs w:val="24"/>
        </w:rPr>
        <w:t>,</w:t>
      </w:r>
      <w:r w:rsidRPr="00956BAC">
        <w:rPr>
          <w:rFonts w:ascii="Arial" w:hAnsi="Arial" w:cs="Arial"/>
          <w:sz w:val="24"/>
          <w:szCs w:val="24"/>
        </w:rPr>
        <w:t xml:space="preserve"> terms </w:t>
      </w:r>
      <w:r>
        <w:rPr>
          <w:rFonts w:ascii="Arial" w:hAnsi="Arial" w:cs="Arial"/>
          <w:sz w:val="24"/>
          <w:szCs w:val="24"/>
        </w:rPr>
        <w:t xml:space="preserve">and conditions </w:t>
      </w:r>
      <w:r w:rsidRPr="00956BAC">
        <w:rPr>
          <w:rFonts w:ascii="Arial" w:hAnsi="Arial" w:cs="Arial"/>
          <w:sz w:val="24"/>
          <w:szCs w:val="24"/>
        </w:rPr>
        <w:t>of the</w:t>
      </w:r>
      <w:r w:rsidR="00B82D53">
        <w:rPr>
          <w:rFonts w:ascii="Arial" w:hAnsi="Arial" w:cs="Arial"/>
          <w:sz w:val="24"/>
          <w:szCs w:val="24"/>
        </w:rPr>
        <w:t xml:space="preserve"> </w:t>
      </w:r>
      <w:r w:rsidR="00401178">
        <w:rPr>
          <w:rFonts w:ascii="Arial" w:hAnsi="Arial" w:cs="Arial"/>
          <w:sz w:val="24"/>
          <w:szCs w:val="24"/>
        </w:rPr>
        <w:t>Port of Brunswick</w:t>
      </w:r>
      <w:r w:rsidR="0062013E">
        <w:rPr>
          <w:rFonts w:ascii="Arial" w:hAnsi="Arial" w:cs="Arial"/>
          <w:sz w:val="24"/>
          <w:szCs w:val="24"/>
        </w:rPr>
        <w:t xml:space="preserve"> </w:t>
      </w:r>
      <w:r w:rsidR="00B82D53">
        <w:rPr>
          <w:rFonts w:ascii="Arial" w:hAnsi="Arial" w:cs="Arial"/>
          <w:sz w:val="24"/>
          <w:szCs w:val="24"/>
        </w:rPr>
        <w:t>tariff entitled</w:t>
      </w:r>
      <w:r w:rsidR="00234757">
        <w:rPr>
          <w:rFonts w:ascii="Arial" w:hAnsi="Arial" w:cs="Arial"/>
          <w:sz w:val="24"/>
          <w:szCs w:val="24"/>
        </w:rPr>
        <w:t xml:space="preserve"> “Georgia Ports Authority”</w:t>
      </w:r>
      <w:r w:rsidR="00F11264">
        <w:rPr>
          <w:rFonts w:ascii="Arial" w:hAnsi="Arial" w:cs="Arial"/>
          <w:sz w:val="24"/>
          <w:szCs w:val="24"/>
        </w:rPr>
        <w:t xml:space="preserve"> MTO Schedule 5-</w:t>
      </w:r>
      <w:proofErr w:type="gramStart"/>
      <w:r w:rsidR="00F11264">
        <w:rPr>
          <w:rFonts w:ascii="Arial" w:hAnsi="Arial" w:cs="Arial"/>
          <w:sz w:val="24"/>
          <w:szCs w:val="24"/>
        </w:rPr>
        <w:t>A</w:t>
      </w:r>
      <w:r w:rsidR="00401178">
        <w:rPr>
          <w:rFonts w:ascii="Arial" w:hAnsi="Arial" w:cs="Arial"/>
          <w:sz w:val="24"/>
          <w:szCs w:val="24"/>
        </w:rPr>
        <w:t xml:space="preserve"> </w:t>
      </w:r>
      <w:r w:rsidR="00B82D53">
        <w:rPr>
          <w:rFonts w:ascii="Arial" w:hAnsi="Arial" w:cs="Arial"/>
          <w:sz w:val="24"/>
          <w:szCs w:val="24"/>
        </w:rPr>
        <w:t>”</w:t>
      </w:r>
      <w:proofErr w:type="gramEnd"/>
      <w:r w:rsidR="00B82D53">
        <w:rPr>
          <w:rFonts w:ascii="Arial" w:hAnsi="Arial" w:cs="Arial"/>
          <w:sz w:val="24"/>
          <w:szCs w:val="24"/>
        </w:rPr>
        <w:t xml:space="preserve"> and any and all revisions, amendmen</w:t>
      </w:r>
      <w:r w:rsidR="00F11264">
        <w:rPr>
          <w:rFonts w:ascii="Arial" w:hAnsi="Arial" w:cs="Arial"/>
          <w:sz w:val="24"/>
          <w:szCs w:val="24"/>
        </w:rPr>
        <w:t xml:space="preserve">ts or restatements (the “Harbor </w:t>
      </w:r>
      <w:r w:rsidR="00B82D53">
        <w:rPr>
          <w:rFonts w:ascii="Arial" w:hAnsi="Arial" w:cs="Arial"/>
          <w:sz w:val="24"/>
          <w:szCs w:val="24"/>
        </w:rPr>
        <w:t>Tariff”)</w:t>
      </w:r>
      <w:r w:rsidRPr="00956BAC">
        <w:rPr>
          <w:rFonts w:ascii="Arial" w:hAnsi="Arial" w:cs="Arial"/>
          <w:sz w:val="24"/>
          <w:szCs w:val="24"/>
        </w:rPr>
        <w:t xml:space="preserve"> are incorporated herein by reference as if fully set forth </w:t>
      </w:r>
      <w:r w:rsidR="00B82D53">
        <w:rPr>
          <w:rFonts w:ascii="Arial" w:hAnsi="Arial" w:cs="Arial"/>
          <w:sz w:val="24"/>
          <w:szCs w:val="24"/>
        </w:rPr>
        <w:t>in this Schedule.</w:t>
      </w:r>
      <w:r>
        <w:rPr>
          <w:rFonts w:ascii="Arial" w:hAnsi="Arial" w:cs="Arial"/>
          <w:sz w:val="24"/>
          <w:szCs w:val="24"/>
        </w:rPr>
        <w:t xml:space="preserve">  In the event of any conflict between the terms and conditions of this Schedule and the </w:t>
      </w:r>
      <w:r w:rsidR="00B82D53">
        <w:rPr>
          <w:rFonts w:ascii="Arial" w:hAnsi="Arial" w:cs="Arial"/>
          <w:sz w:val="24"/>
          <w:szCs w:val="24"/>
        </w:rPr>
        <w:t>Harbor Tariff</w:t>
      </w:r>
      <w:r>
        <w:rPr>
          <w:rFonts w:ascii="Arial" w:hAnsi="Arial" w:cs="Arial"/>
          <w:sz w:val="24"/>
          <w:szCs w:val="24"/>
        </w:rPr>
        <w:t xml:space="preserve">, the terms and conditions of this Schedule shall govern.  To the extent there is no conflict between </w:t>
      </w:r>
      <w:r w:rsidR="00B82D53">
        <w:rPr>
          <w:rFonts w:ascii="Arial" w:hAnsi="Arial" w:cs="Arial"/>
          <w:sz w:val="24"/>
          <w:szCs w:val="24"/>
        </w:rPr>
        <w:t xml:space="preserve">the terms of </w:t>
      </w:r>
      <w:r>
        <w:rPr>
          <w:rFonts w:ascii="Arial" w:hAnsi="Arial" w:cs="Arial"/>
          <w:sz w:val="24"/>
          <w:szCs w:val="24"/>
        </w:rPr>
        <w:t>this Schedule and the</w:t>
      </w:r>
      <w:r w:rsidR="00B82D53" w:rsidRPr="00B82D53">
        <w:rPr>
          <w:rFonts w:ascii="Arial" w:hAnsi="Arial" w:cs="Arial"/>
          <w:sz w:val="24"/>
          <w:szCs w:val="24"/>
        </w:rPr>
        <w:t xml:space="preserve"> </w:t>
      </w:r>
      <w:r w:rsidR="00B82D53">
        <w:rPr>
          <w:rFonts w:ascii="Arial" w:hAnsi="Arial" w:cs="Arial"/>
          <w:sz w:val="24"/>
          <w:szCs w:val="24"/>
        </w:rPr>
        <w:t>terms of</w:t>
      </w:r>
      <w:r>
        <w:rPr>
          <w:rFonts w:ascii="Arial" w:hAnsi="Arial" w:cs="Arial"/>
          <w:sz w:val="24"/>
          <w:szCs w:val="24"/>
        </w:rPr>
        <w:t xml:space="preserve"> </w:t>
      </w:r>
      <w:r w:rsidR="00B82D53">
        <w:rPr>
          <w:rFonts w:ascii="Arial" w:hAnsi="Arial" w:cs="Arial"/>
          <w:sz w:val="24"/>
          <w:szCs w:val="24"/>
        </w:rPr>
        <w:t>Harbor Tariff</w:t>
      </w:r>
      <w:r>
        <w:rPr>
          <w:rFonts w:ascii="Arial" w:hAnsi="Arial" w:cs="Arial"/>
          <w:sz w:val="24"/>
          <w:szCs w:val="24"/>
        </w:rPr>
        <w:t xml:space="preserve">, the </w:t>
      </w:r>
      <w:r w:rsidR="00B82D53">
        <w:rPr>
          <w:rFonts w:ascii="Arial" w:hAnsi="Arial" w:cs="Arial"/>
          <w:sz w:val="24"/>
          <w:szCs w:val="24"/>
        </w:rPr>
        <w:t xml:space="preserve">two </w:t>
      </w:r>
      <w:r>
        <w:rPr>
          <w:rFonts w:ascii="Arial" w:hAnsi="Arial" w:cs="Arial"/>
          <w:sz w:val="24"/>
          <w:szCs w:val="24"/>
        </w:rPr>
        <w:t xml:space="preserve">documents are to be interpreted as one document.  </w:t>
      </w:r>
      <w:r w:rsidR="000A46B3">
        <w:rPr>
          <w:rFonts w:ascii="Arial" w:hAnsi="Arial" w:cs="Arial"/>
          <w:sz w:val="24"/>
          <w:szCs w:val="24"/>
        </w:rPr>
        <w:t xml:space="preserve">Anyone using the Terminal or Services under this Schedule must also comply with the </w:t>
      </w:r>
      <w:r w:rsidR="00C92121">
        <w:rPr>
          <w:rFonts w:ascii="Arial" w:hAnsi="Arial" w:cs="Arial"/>
          <w:sz w:val="24"/>
          <w:szCs w:val="24"/>
        </w:rPr>
        <w:t xml:space="preserve">applicable </w:t>
      </w:r>
      <w:r w:rsidR="000A46B3">
        <w:rPr>
          <w:rFonts w:ascii="Arial" w:hAnsi="Arial" w:cs="Arial"/>
          <w:sz w:val="24"/>
          <w:szCs w:val="24"/>
        </w:rPr>
        <w:t>terms and conditions of the Harbor Tariff, including but not limited to those terms and conditions relating to access, safety and conduct.</w:t>
      </w:r>
    </w:p>
    <w:p w14:paraId="0A3D6717" w14:textId="77777777" w:rsidR="00040017" w:rsidRPr="002444A1" w:rsidRDefault="000A46B3" w:rsidP="00E931A9">
      <w:pPr>
        <w:pStyle w:val="Heading2"/>
      </w:pPr>
      <w:bookmarkStart w:id="4" w:name="_Toc359320383"/>
      <w:r w:rsidRPr="002444A1">
        <w:t>103</w:t>
      </w:r>
      <w:r w:rsidR="00D872E7">
        <w:t>:</w:t>
      </w:r>
      <w:r w:rsidR="00040017" w:rsidRPr="002444A1">
        <w:t xml:space="preserve"> PRIOR SCHEDULE</w:t>
      </w:r>
      <w:r w:rsidR="0099539A" w:rsidRPr="002444A1">
        <w:t>S</w:t>
      </w:r>
      <w:bookmarkEnd w:id="4"/>
      <w:r w:rsidR="00040017" w:rsidRPr="002444A1">
        <w:t xml:space="preserve"> </w:t>
      </w:r>
    </w:p>
    <w:p w14:paraId="70A887FD" w14:textId="77777777" w:rsidR="00040017" w:rsidRDefault="00040017" w:rsidP="00040017">
      <w:pPr>
        <w:rPr>
          <w:rFonts w:ascii="Arial" w:hAnsi="Arial" w:cs="Arial"/>
          <w:sz w:val="24"/>
          <w:szCs w:val="24"/>
        </w:rPr>
      </w:pPr>
      <w:r w:rsidRPr="00956BAC">
        <w:rPr>
          <w:rFonts w:ascii="Arial" w:hAnsi="Arial" w:cs="Arial"/>
          <w:sz w:val="24"/>
          <w:szCs w:val="24"/>
        </w:rPr>
        <w:t xml:space="preserve">This </w:t>
      </w:r>
      <w:r>
        <w:rPr>
          <w:rFonts w:ascii="Arial" w:hAnsi="Arial" w:cs="Arial"/>
          <w:sz w:val="24"/>
          <w:szCs w:val="24"/>
        </w:rPr>
        <w:t>S</w:t>
      </w:r>
      <w:r w:rsidRPr="00956BAC">
        <w:rPr>
          <w:rFonts w:ascii="Arial" w:hAnsi="Arial" w:cs="Arial"/>
          <w:sz w:val="24"/>
          <w:szCs w:val="24"/>
        </w:rPr>
        <w:t>chedule will replace and cancel</w:t>
      </w:r>
      <w:r>
        <w:rPr>
          <w:rFonts w:ascii="Arial" w:hAnsi="Arial" w:cs="Arial"/>
          <w:sz w:val="24"/>
          <w:szCs w:val="24"/>
        </w:rPr>
        <w:t xml:space="preserve"> any and all prior published or unpublished tariffs, schedules or rate sheets previously issued by </w:t>
      </w:r>
      <w:r w:rsidR="00F11264">
        <w:rPr>
          <w:rFonts w:ascii="Arial" w:hAnsi="Arial" w:cs="Arial"/>
          <w:sz w:val="24"/>
          <w:szCs w:val="24"/>
        </w:rPr>
        <w:t>AVP</w:t>
      </w:r>
      <w:r>
        <w:rPr>
          <w:rFonts w:ascii="Arial" w:hAnsi="Arial" w:cs="Arial"/>
          <w:sz w:val="24"/>
          <w:szCs w:val="24"/>
        </w:rPr>
        <w:t xml:space="preserve"> </w:t>
      </w:r>
      <w:r w:rsidRPr="00956BAC">
        <w:rPr>
          <w:rFonts w:ascii="Arial" w:hAnsi="Arial" w:cs="Arial"/>
          <w:sz w:val="24"/>
          <w:szCs w:val="24"/>
        </w:rPr>
        <w:t>effective</w:t>
      </w:r>
      <w:r>
        <w:rPr>
          <w:rFonts w:ascii="Arial" w:hAnsi="Arial" w:cs="Arial"/>
          <w:sz w:val="24"/>
          <w:szCs w:val="24"/>
        </w:rPr>
        <w:t>, when this S</w:t>
      </w:r>
      <w:r w:rsidRPr="00956BAC">
        <w:rPr>
          <w:rFonts w:ascii="Arial" w:hAnsi="Arial" w:cs="Arial"/>
          <w:sz w:val="24"/>
          <w:szCs w:val="24"/>
        </w:rPr>
        <w:t>chedule becomes effective.</w:t>
      </w:r>
    </w:p>
    <w:p w14:paraId="0C75DC51" w14:textId="77777777" w:rsidR="0099539A" w:rsidRDefault="000A46B3" w:rsidP="00E931A9">
      <w:pPr>
        <w:pStyle w:val="Heading2"/>
      </w:pPr>
      <w:bookmarkStart w:id="5" w:name="_Toc359320384"/>
      <w:r w:rsidRPr="002444A1">
        <w:lastRenderedPageBreak/>
        <w:t>104</w:t>
      </w:r>
      <w:r w:rsidR="00EF2794">
        <w:t>:</w:t>
      </w:r>
      <w:r w:rsidR="00C71492" w:rsidRPr="002444A1">
        <w:t xml:space="preserve"> </w:t>
      </w:r>
      <w:r w:rsidR="0099539A" w:rsidRPr="002444A1">
        <w:t>DEFINITIONS</w:t>
      </w:r>
      <w:bookmarkEnd w:id="5"/>
    </w:p>
    <w:p w14:paraId="2091B604" w14:textId="77777777" w:rsidR="00C92121" w:rsidRPr="00C92121" w:rsidRDefault="00C92121" w:rsidP="00C92121">
      <w:pPr>
        <w:rPr>
          <w:rFonts w:ascii="Arial" w:hAnsi="Arial" w:cs="Arial"/>
          <w:sz w:val="24"/>
          <w:szCs w:val="24"/>
        </w:rPr>
      </w:pPr>
      <w:r w:rsidRPr="00C92121">
        <w:rPr>
          <w:rFonts w:ascii="Arial" w:hAnsi="Arial" w:cs="Arial"/>
          <w:sz w:val="24"/>
          <w:szCs w:val="24"/>
        </w:rPr>
        <w:t xml:space="preserve">The terms and definitions used in this Schedule </w:t>
      </w:r>
      <w:r w:rsidR="006D377C">
        <w:rPr>
          <w:rFonts w:ascii="Arial" w:hAnsi="Arial" w:cs="Arial"/>
          <w:sz w:val="24"/>
          <w:szCs w:val="24"/>
        </w:rPr>
        <w:t xml:space="preserve">are </w:t>
      </w:r>
      <w:r w:rsidRPr="00C92121">
        <w:rPr>
          <w:rFonts w:ascii="Arial" w:hAnsi="Arial" w:cs="Arial"/>
          <w:sz w:val="24"/>
          <w:szCs w:val="24"/>
        </w:rPr>
        <w:t>as provided by the requirements of 46 CFR Part 525.</w:t>
      </w:r>
    </w:p>
    <w:p w14:paraId="11007FD6" w14:textId="77777777" w:rsidR="00040017" w:rsidRPr="00667728" w:rsidRDefault="00942E10" w:rsidP="00942E10">
      <w:pPr>
        <w:spacing w:line="240" w:lineRule="auto"/>
        <w:ind w:left="720" w:hanging="720"/>
        <w:rPr>
          <w:rFonts w:ascii="Arial" w:hAnsi="Arial" w:cs="Arial"/>
          <w:sz w:val="24"/>
          <w:szCs w:val="24"/>
        </w:rPr>
      </w:pPr>
      <w:r>
        <w:rPr>
          <w:rFonts w:ascii="Arial" w:hAnsi="Arial" w:cs="Arial"/>
          <w:sz w:val="24"/>
          <w:szCs w:val="24"/>
        </w:rPr>
        <w:tab/>
      </w:r>
      <w:r w:rsidR="00040017" w:rsidRPr="00667728">
        <w:rPr>
          <w:rFonts w:ascii="Arial" w:hAnsi="Arial" w:cs="Arial"/>
          <w:sz w:val="24"/>
          <w:szCs w:val="24"/>
        </w:rPr>
        <w:t>1</w:t>
      </w:r>
      <w:r w:rsidR="000A46B3">
        <w:rPr>
          <w:rFonts w:ascii="Arial" w:hAnsi="Arial" w:cs="Arial"/>
          <w:sz w:val="24"/>
          <w:szCs w:val="24"/>
        </w:rPr>
        <w:t>04</w:t>
      </w:r>
      <w:r w:rsidR="00C71492" w:rsidRPr="00667728">
        <w:rPr>
          <w:rFonts w:ascii="Arial" w:hAnsi="Arial" w:cs="Arial"/>
          <w:sz w:val="24"/>
          <w:szCs w:val="24"/>
        </w:rPr>
        <w:t>.1</w:t>
      </w:r>
      <w:proofErr w:type="gramStart"/>
      <w:r w:rsidR="00C71492" w:rsidRPr="00667728">
        <w:rPr>
          <w:rFonts w:ascii="Arial" w:hAnsi="Arial" w:cs="Arial"/>
          <w:sz w:val="24"/>
          <w:szCs w:val="24"/>
        </w:rPr>
        <w:t xml:space="preserve">:  </w:t>
      </w:r>
      <w:r w:rsidRPr="00667728">
        <w:rPr>
          <w:rFonts w:ascii="Arial" w:hAnsi="Arial" w:cs="Arial"/>
          <w:sz w:val="24"/>
          <w:szCs w:val="24"/>
        </w:rPr>
        <w:t>“</w:t>
      </w:r>
      <w:proofErr w:type="gramEnd"/>
      <w:r w:rsidR="0099539A" w:rsidRPr="00667728">
        <w:rPr>
          <w:rFonts w:ascii="Arial" w:hAnsi="Arial" w:cs="Arial"/>
          <w:sz w:val="24"/>
          <w:szCs w:val="24"/>
        </w:rPr>
        <w:t>Abandoned Cargo</w:t>
      </w:r>
      <w:r w:rsidRPr="00667728">
        <w:rPr>
          <w:rFonts w:ascii="Arial" w:hAnsi="Arial" w:cs="Arial"/>
          <w:sz w:val="24"/>
          <w:szCs w:val="24"/>
        </w:rPr>
        <w:t>”</w:t>
      </w:r>
      <w:r w:rsidR="00040017" w:rsidRPr="00667728">
        <w:rPr>
          <w:rFonts w:ascii="Arial" w:hAnsi="Arial" w:cs="Arial"/>
          <w:sz w:val="24"/>
          <w:szCs w:val="24"/>
        </w:rPr>
        <w:t xml:space="preserve"> shall mean C</w:t>
      </w:r>
      <w:r w:rsidRPr="00667728">
        <w:rPr>
          <w:rFonts w:ascii="Arial" w:hAnsi="Arial" w:cs="Arial"/>
          <w:sz w:val="24"/>
          <w:szCs w:val="24"/>
        </w:rPr>
        <w:t>argo that remains on the Terminal</w:t>
      </w:r>
      <w:r w:rsidR="00040017" w:rsidRPr="00667728">
        <w:rPr>
          <w:rFonts w:ascii="Arial" w:hAnsi="Arial" w:cs="Arial"/>
          <w:sz w:val="24"/>
          <w:szCs w:val="24"/>
        </w:rPr>
        <w:t xml:space="preserve"> for more than 60 days </w:t>
      </w:r>
      <w:r w:rsidR="00C92121">
        <w:rPr>
          <w:rFonts w:ascii="Arial" w:hAnsi="Arial" w:cs="Arial"/>
          <w:sz w:val="24"/>
          <w:szCs w:val="24"/>
        </w:rPr>
        <w:t>following the discharge from a V</w:t>
      </w:r>
      <w:r w:rsidR="00040017" w:rsidRPr="00667728">
        <w:rPr>
          <w:rFonts w:ascii="Arial" w:hAnsi="Arial" w:cs="Arial"/>
          <w:sz w:val="24"/>
          <w:szCs w:val="24"/>
        </w:rPr>
        <w:t xml:space="preserve">essel or following </w:t>
      </w:r>
      <w:r w:rsidR="00B82D53" w:rsidRPr="00667728">
        <w:rPr>
          <w:rFonts w:ascii="Arial" w:hAnsi="Arial" w:cs="Arial"/>
          <w:sz w:val="24"/>
          <w:szCs w:val="24"/>
        </w:rPr>
        <w:t>the</w:t>
      </w:r>
      <w:r w:rsidR="00040017" w:rsidRPr="00667728">
        <w:rPr>
          <w:rFonts w:ascii="Arial" w:hAnsi="Arial" w:cs="Arial"/>
          <w:sz w:val="24"/>
          <w:szCs w:val="24"/>
        </w:rPr>
        <w:t xml:space="preserve"> tender to </w:t>
      </w:r>
      <w:r w:rsidR="007B239C">
        <w:rPr>
          <w:rFonts w:ascii="Arial" w:hAnsi="Arial" w:cs="Arial"/>
          <w:sz w:val="24"/>
          <w:szCs w:val="24"/>
        </w:rPr>
        <w:t>AVP</w:t>
      </w:r>
      <w:r w:rsidR="00040017" w:rsidRPr="00667728">
        <w:rPr>
          <w:rFonts w:ascii="Arial" w:hAnsi="Arial" w:cs="Arial"/>
          <w:sz w:val="24"/>
          <w:szCs w:val="24"/>
        </w:rPr>
        <w:t xml:space="preserve">, in the absence of a written storage agreement. </w:t>
      </w:r>
    </w:p>
    <w:p w14:paraId="5B34FA0D" w14:textId="77777777" w:rsidR="00646469" w:rsidRDefault="00942E10" w:rsidP="00942E10">
      <w:pPr>
        <w:spacing w:line="240" w:lineRule="auto"/>
        <w:ind w:left="720" w:hanging="720"/>
        <w:rPr>
          <w:rFonts w:ascii="Arial" w:hAnsi="Arial" w:cs="Arial"/>
          <w:sz w:val="24"/>
          <w:szCs w:val="24"/>
        </w:rPr>
      </w:pPr>
      <w:r w:rsidRPr="00667728">
        <w:rPr>
          <w:rFonts w:ascii="Arial" w:hAnsi="Arial" w:cs="Arial"/>
          <w:sz w:val="24"/>
          <w:szCs w:val="24"/>
        </w:rPr>
        <w:tab/>
      </w:r>
      <w:r w:rsidR="0099539A" w:rsidRPr="00667728">
        <w:rPr>
          <w:rFonts w:ascii="Arial" w:hAnsi="Arial" w:cs="Arial"/>
          <w:sz w:val="24"/>
          <w:szCs w:val="24"/>
        </w:rPr>
        <w:t>10</w:t>
      </w:r>
      <w:r w:rsidR="000A46B3">
        <w:rPr>
          <w:rFonts w:ascii="Arial" w:hAnsi="Arial" w:cs="Arial"/>
          <w:sz w:val="24"/>
          <w:szCs w:val="24"/>
        </w:rPr>
        <w:t>4</w:t>
      </w:r>
      <w:r w:rsidR="00040017" w:rsidRPr="00667728">
        <w:rPr>
          <w:rFonts w:ascii="Arial" w:hAnsi="Arial" w:cs="Arial"/>
          <w:sz w:val="24"/>
          <w:szCs w:val="24"/>
        </w:rPr>
        <w:t>.</w:t>
      </w:r>
      <w:r w:rsidR="0099539A" w:rsidRPr="00667728">
        <w:rPr>
          <w:rFonts w:ascii="Arial" w:hAnsi="Arial" w:cs="Arial"/>
          <w:sz w:val="24"/>
          <w:szCs w:val="24"/>
        </w:rPr>
        <w:t>2</w:t>
      </w:r>
      <w:proofErr w:type="gramStart"/>
      <w:r w:rsidR="00C71492" w:rsidRPr="00667728">
        <w:rPr>
          <w:rFonts w:ascii="Arial" w:hAnsi="Arial" w:cs="Arial"/>
          <w:sz w:val="24"/>
          <w:szCs w:val="24"/>
        </w:rPr>
        <w:t xml:space="preserve">:  </w:t>
      </w:r>
      <w:r w:rsidRPr="00667728">
        <w:rPr>
          <w:rFonts w:ascii="Arial" w:hAnsi="Arial" w:cs="Arial"/>
          <w:sz w:val="24"/>
          <w:szCs w:val="24"/>
        </w:rPr>
        <w:t>“</w:t>
      </w:r>
      <w:proofErr w:type="gramEnd"/>
      <w:r w:rsidR="00040017" w:rsidRPr="00667728">
        <w:rPr>
          <w:rFonts w:ascii="Arial" w:hAnsi="Arial" w:cs="Arial"/>
          <w:sz w:val="24"/>
          <w:szCs w:val="24"/>
        </w:rPr>
        <w:t>Application of Rates</w:t>
      </w:r>
      <w:r w:rsidRPr="00667728">
        <w:rPr>
          <w:rFonts w:ascii="Arial" w:hAnsi="Arial" w:cs="Arial"/>
          <w:sz w:val="24"/>
          <w:szCs w:val="24"/>
        </w:rPr>
        <w:t xml:space="preserve">” shall mean the </w:t>
      </w:r>
      <w:r w:rsidR="00040017" w:rsidRPr="00667728">
        <w:rPr>
          <w:rFonts w:ascii="Arial" w:hAnsi="Arial" w:cs="Arial"/>
          <w:sz w:val="24"/>
          <w:szCs w:val="24"/>
        </w:rPr>
        <w:t xml:space="preserve">rates, charges, rules and regulations named </w:t>
      </w:r>
      <w:r w:rsidR="00B82D53" w:rsidRPr="00667728">
        <w:rPr>
          <w:rFonts w:ascii="Arial" w:hAnsi="Arial" w:cs="Arial"/>
          <w:sz w:val="24"/>
          <w:szCs w:val="24"/>
        </w:rPr>
        <w:t xml:space="preserve">or incorporated </w:t>
      </w:r>
      <w:r w:rsidR="00040017" w:rsidRPr="00667728">
        <w:rPr>
          <w:rFonts w:ascii="Arial" w:hAnsi="Arial" w:cs="Arial"/>
          <w:sz w:val="24"/>
          <w:szCs w:val="24"/>
        </w:rPr>
        <w:t>in</w:t>
      </w:r>
      <w:r w:rsidR="00B82D53" w:rsidRPr="00667728">
        <w:rPr>
          <w:rFonts w:ascii="Arial" w:hAnsi="Arial" w:cs="Arial"/>
          <w:sz w:val="24"/>
          <w:szCs w:val="24"/>
        </w:rPr>
        <w:t>to</w:t>
      </w:r>
      <w:r w:rsidR="00040017" w:rsidRPr="00667728">
        <w:rPr>
          <w:rFonts w:ascii="Arial" w:hAnsi="Arial" w:cs="Arial"/>
          <w:sz w:val="24"/>
          <w:szCs w:val="24"/>
        </w:rPr>
        <w:t xml:space="preserve"> this Schedule for Services and</w:t>
      </w:r>
      <w:r w:rsidRPr="00667728">
        <w:rPr>
          <w:rFonts w:ascii="Arial" w:hAnsi="Arial" w:cs="Arial"/>
          <w:sz w:val="24"/>
          <w:szCs w:val="24"/>
        </w:rPr>
        <w:t>/or the</w:t>
      </w:r>
      <w:r w:rsidR="00040017" w:rsidRPr="00667728">
        <w:rPr>
          <w:rFonts w:ascii="Arial" w:hAnsi="Arial" w:cs="Arial"/>
          <w:sz w:val="24"/>
          <w:szCs w:val="24"/>
        </w:rPr>
        <w:t xml:space="preserve"> use of </w:t>
      </w:r>
      <w:r w:rsidRPr="00667728">
        <w:rPr>
          <w:rFonts w:ascii="Arial" w:hAnsi="Arial" w:cs="Arial"/>
          <w:sz w:val="24"/>
          <w:szCs w:val="24"/>
        </w:rPr>
        <w:t>the Terminal</w:t>
      </w:r>
      <w:r w:rsidR="00040017" w:rsidRPr="00667728">
        <w:rPr>
          <w:rFonts w:ascii="Arial" w:hAnsi="Arial" w:cs="Arial"/>
          <w:sz w:val="24"/>
          <w:szCs w:val="24"/>
        </w:rPr>
        <w:t xml:space="preserve"> </w:t>
      </w:r>
      <w:r w:rsidR="00B82D53" w:rsidRPr="00667728">
        <w:rPr>
          <w:rFonts w:ascii="Arial" w:hAnsi="Arial" w:cs="Arial"/>
          <w:sz w:val="24"/>
          <w:szCs w:val="24"/>
        </w:rPr>
        <w:t>at the time or during the period the Service or use occurs</w:t>
      </w:r>
      <w:r w:rsidR="00040017" w:rsidRPr="00667728">
        <w:rPr>
          <w:rFonts w:ascii="Arial" w:hAnsi="Arial" w:cs="Arial"/>
          <w:sz w:val="24"/>
          <w:szCs w:val="24"/>
        </w:rPr>
        <w:t>.</w:t>
      </w:r>
    </w:p>
    <w:p w14:paraId="1A699F3D" w14:textId="77777777" w:rsidR="00F62E3A" w:rsidRPr="00667728" w:rsidRDefault="000A46B3" w:rsidP="00942E10">
      <w:pPr>
        <w:spacing w:line="240" w:lineRule="auto"/>
        <w:ind w:left="720" w:hanging="720"/>
        <w:rPr>
          <w:rFonts w:ascii="Arial" w:hAnsi="Arial" w:cs="Arial"/>
          <w:sz w:val="24"/>
          <w:szCs w:val="24"/>
        </w:rPr>
      </w:pPr>
      <w:r>
        <w:rPr>
          <w:rFonts w:ascii="Arial" w:hAnsi="Arial" w:cs="Arial"/>
          <w:sz w:val="24"/>
          <w:szCs w:val="24"/>
        </w:rPr>
        <w:tab/>
        <w:t>104</w:t>
      </w:r>
      <w:r w:rsidR="00F62E3A" w:rsidRPr="00667728">
        <w:rPr>
          <w:rFonts w:ascii="Arial" w:hAnsi="Arial" w:cs="Arial"/>
          <w:sz w:val="24"/>
          <w:szCs w:val="24"/>
        </w:rPr>
        <w:t>.</w:t>
      </w:r>
      <w:r w:rsidR="00F44062" w:rsidRPr="00667728">
        <w:rPr>
          <w:rFonts w:ascii="Arial" w:hAnsi="Arial" w:cs="Arial"/>
          <w:sz w:val="24"/>
          <w:szCs w:val="24"/>
        </w:rPr>
        <w:t>3</w:t>
      </w:r>
      <w:r w:rsidR="00F62E3A" w:rsidRPr="00667728">
        <w:rPr>
          <w:rFonts w:ascii="Arial" w:hAnsi="Arial" w:cs="Arial"/>
          <w:sz w:val="24"/>
          <w:szCs w:val="24"/>
        </w:rPr>
        <w:t xml:space="preserve">:  </w:t>
      </w:r>
      <w:r w:rsidR="00942E10" w:rsidRPr="00667728">
        <w:rPr>
          <w:rFonts w:ascii="Arial" w:hAnsi="Arial" w:cs="Arial"/>
          <w:sz w:val="24"/>
          <w:szCs w:val="24"/>
        </w:rPr>
        <w:t>“</w:t>
      </w:r>
      <w:r w:rsidR="00F62E3A" w:rsidRPr="00667728">
        <w:rPr>
          <w:rFonts w:ascii="Arial" w:hAnsi="Arial" w:cs="Arial"/>
          <w:sz w:val="24"/>
          <w:szCs w:val="24"/>
        </w:rPr>
        <w:t>Cargo</w:t>
      </w:r>
      <w:r w:rsidR="00942E10" w:rsidRPr="00667728">
        <w:rPr>
          <w:rFonts w:ascii="Arial" w:hAnsi="Arial" w:cs="Arial"/>
          <w:sz w:val="24"/>
          <w:szCs w:val="24"/>
        </w:rPr>
        <w:t>”</w:t>
      </w:r>
      <w:r w:rsidR="00F62E3A" w:rsidRPr="00667728">
        <w:rPr>
          <w:rFonts w:ascii="Arial" w:hAnsi="Arial" w:cs="Arial"/>
          <w:sz w:val="24"/>
          <w:szCs w:val="24"/>
        </w:rPr>
        <w:t xml:space="preserve"> shall mean all goods, property or items</w:t>
      </w:r>
      <w:r w:rsidR="006661B5">
        <w:rPr>
          <w:rFonts w:ascii="Arial" w:hAnsi="Arial" w:cs="Arial"/>
          <w:sz w:val="24"/>
          <w:szCs w:val="24"/>
        </w:rPr>
        <w:t xml:space="preserve">, </w:t>
      </w:r>
      <w:r w:rsidR="00942E10" w:rsidRPr="00667728">
        <w:rPr>
          <w:rFonts w:ascii="Arial" w:hAnsi="Arial" w:cs="Arial"/>
          <w:sz w:val="24"/>
          <w:szCs w:val="24"/>
        </w:rPr>
        <w:t xml:space="preserve">indicated by a </w:t>
      </w:r>
      <w:r w:rsidR="006661B5">
        <w:rPr>
          <w:rFonts w:ascii="Arial" w:hAnsi="Arial" w:cs="Arial"/>
          <w:sz w:val="24"/>
          <w:szCs w:val="24"/>
        </w:rPr>
        <w:t>party</w:t>
      </w:r>
      <w:r w:rsidR="00942E10" w:rsidRPr="00667728">
        <w:rPr>
          <w:rFonts w:ascii="Arial" w:hAnsi="Arial" w:cs="Arial"/>
          <w:sz w:val="24"/>
          <w:szCs w:val="24"/>
        </w:rPr>
        <w:t xml:space="preserve"> </w:t>
      </w:r>
      <w:r w:rsidR="00F62E3A" w:rsidRPr="00667728">
        <w:rPr>
          <w:rFonts w:ascii="Arial" w:hAnsi="Arial" w:cs="Arial"/>
          <w:sz w:val="24"/>
          <w:szCs w:val="24"/>
        </w:rPr>
        <w:t xml:space="preserve">requesting the use of the </w:t>
      </w:r>
      <w:r w:rsidR="00942E10" w:rsidRPr="00667728">
        <w:rPr>
          <w:rFonts w:ascii="Arial" w:hAnsi="Arial" w:cs="Arial"/>
          <w:sz w:val="24"/>
          <w:szCs w:val="24"/>
        </w:rPr>
        <w:t xml:space="preserve">Terminal </w:t>
      </w:r>
      <w:r w:rsidR="00F62E3A" w:rsidRPr="00667728">
        <w:rPr>
          <w:rFonts w:ascii="Arial" w:hAnsi="Arial" w:cs="Arial"/>
          <w:sz w:val="24"/>
          <w:szCs w:val="24"/>
        </w:rPr>
        <w:t xml:space="preserve">or Services under this Schedule and includes but is not limited to the following commodities: </w:t>
      </w:r>
      <w:r w:rsidR="00C92121">
        <w:rPr>
          <w:rFonts w:ascii="Arial" w:hAnsi="Arial" w:cs="Arial"/>
          <w:sz w:val="24"/>
          <w:szCs w:val="24"/>
        </w:rPr>
        <w:t>Ro-Ro Cargo,</w:t>
      </w:r>
      <w:r w:rsidR="00C92121" w:rsidRPr="00667728">
        <w:rPr>
          <w:rFonts w:ascii="Arial" w:hAnsi="Arial" w:cs="Arial"/>
          <w:sz w:val="24"/>
          <w:szCs w:val="24"/>
        </w:rPr>
        <w:t xml:space="preserve"> </w:t>
      </w:r>
      <w:r w:rsidR="00F62E3A" w:rsidRPr="00667728">
        <w:rPr>
          <w:rFonts w:ascii="Arial" w:hAnsi="Arial" w:cs="Arial"/>
          <w:sz w:val="24"/>
          <w:szCs w:val="24"/>
        </w:rPr>
        <w:t>break</w:t>
      </w:r>
      <w:r w:rsidR="006661B5">
        <w:rPr>
          <w:rFonts w:ascii="Arial" w:hAnsi="Arial" w:cs="Arial"/>
          <w:sz w:val="24"/>
          <w:szCs w:val="24"/>
        </w:rPr>
        <w:t xml:space="preserve"> </w:t>
      </w:r>
      <w:r w:rsidR="00F62E3A" w:rsidRPr="00667728">
        <w:rPr>
          <w:rFonts w:ascii="Arial" w:hAnsi="Arial" w:cs="Arial"/>
          <w:sz w:val="24"/>
          <w:szCs w:val="24"/>
        </w:rPr>
        <w:t xml:space="preserve">bulk cargo of all types, forest products, </w:t>
      </w:r>
      <w:r w:rsidR="00C92121" w:rsidRPr="00667728">
        <w:rPr>
          <w:rFonts w:ascii="Arial" w:hAnsi="Arial" w:cs="Arial"/>
          <w:sz w:val="24"/>
          <w:szCs w:val="24"/>
        </w:rPr>
        <w:t>and recreational</w:t>
      </w:r>
      <w:r w:rsidR="00B82D53" w:rsidRPr="00667728">
        <w:rPr>
          <w:rFonts w:ascii="Arial" w:hAnsi="Arial" w:cs="Arial"/>
          <w:sz w:val="24"/>
          <w:szCs w:val="24"/>
        </w:rPr>
        <w:t xml:space="preserve"> boats</w:t>
      </w:r>
      <w:r w:rsidR="00F62E3A" w:rsidRPr="00667728">
        <w:rPr>
          <w:rFonts w:ascii="Arial" w:hAnsi="Arial" w:cs="Arial"/>
          <w:sz w:val="24"/>
          <w:szCs w:val="24"/>
        </w:rPr>
        <w:t>.</w:t>
      </w:r>
    </w:p>
    <w:p w14:paraId="610EAAD2" w14:textId="77777777" w:rsidR="00F62E3A" w:rsidRDefault="000A46B3" w:rsidP="00942E10">
      <w:pPr>
        <w:spacing w:line="240" w:lineRule="auto"/>
        <w:ind w:left="720" w:hanging="720"/>
        <w:rPr>
          <w:rFonts w:ascii="Arial" w:hAnsi="Arial" w:cs="Arial"/>
          <w:sz w:val="24"/>
          <w:szCs w:val="24"/>
        </w:rPr>
      </w:pPr>
      <w:r>
        <w:rPr>
          <w:rFonts w:ascii="Arial" w:hAnsi="Arial" w:cs="Arial"/>
          <w:sz w:val="24"/>
          <w:szCs w:val="24"/>
        </w:rPr>
        <w:tab/>
        <w:t>104</w:t>
      </w:r>
      <w:r w:rsidR="00942E10" w:rsidRPr="00667728">
        <w:rPr>
          <w:rFonts w:ascii="Arial" w:hAnsi="Arial" w:cs="Arial"/>
          <w:sz w:val="24"/>
          <w:szCs w:val="24"/>
        </w:rPr>
        <w:t>.4</w:t>
      </w:r>
      <w:r w:rsidR="00F44062" w:rsidRPr="00667728">
        <w:rPr>
          <w:rFonts w:ascii="Arial" w:hAnsi="Arial" w:cs="Arial"/>
          <w:sz w:val="24"/>
          <w:szCs w:val="24"/>
        </w:rPr>
        <w:t xml:space="preserve"> </w:t>
      </w:r>
      <w:r w:rsidR="00942E10" w:rsidRPr="00667728">
        <w:rPr>
          <w:rFonts w:ascii="Arial" w:hAnsi="Arial" w:cs="Arial"/>
          <w:sz w:val="24"/>
          <w:szCs w:val="24"/>
        </w:rPr>
        <w:t>“</w:t>
      </w:r>
      <w:r w:rsidR="00F62E3A" w:rsidRPr="00667728">
        <w:rPr>
          <w:rFonts w:ascii="Arial" w:hAnsi="Arial" w:cs="Arial"/>
          <w:sz w:val="24"/>
          <w:szCs w:val="24"/>
        </w:rPr>
        <w:t>Customary Freight Unit</w:t>
      </w:r>
      <w:r w:rsidR="00BD291C">
        <w:rPr>
          <w:rFonts w:ascii="Arial" w:hAnsi="Arial" w:cs="Arial"/>
          <w:sz w:val="24"/>
          <w:szCs w:val="24"/>
        </w:rPr>
        <w:t>”</w:t>
      </w:r>
      <w:r w:rsidR="00F62E3A" w:rsidRPr="00667728">
        <w:rPr>
          <w:rFonts w:ascii="Arial" w:hAnsi="Arial" w:cs="Arial"/>
          <w:sz w:val="24"/>
          <w:szCs w:val="24"/>
        </w:rPr>
        <w:t xml:space="preserve"> shall mean</w:t>
      </w:r>
      <w:r w:rsidR="00942E10" w:rsidRPr="00667728">
        <w:rPr>
          <w:rFonts w:ascii="Arial" w:hAnsi="Arial" w:cs="Arial"/>
          <w:sz w:val="24"/>
          <w:szCs w:val="24"/>
        </w:rPr>
        <w:t xml:space="preserve"> the unit</w:t>
      </w:r>
      <w:r w:rsidR="00BD291C">
        <w:rPr>
          <w:rFonts w:ascii="Arial" w:hAnsi="Arial" w:cs="Arial"/>
          <w:sz w:val="24"/>
          <w:szCs w:val="24"/>
        </w:rPr>
        <w:t xml:space="preserve"> of Cargo</w:t>
      </w:r>
      <w:r w:rsidR="00942E10" w:rsidRPr="00667728">
        <w:rPr>
          <w:rFonts w:ascii="Arial" w:hAnsi="Arial" w:cs="Arial"/>
          <w:sz w:val="24"/>
          <w:szCs w:val="24"/>
        </w:rPr>
        <w:t xml:space="preserve"> on which ocean freight was or is to be calculated for any objects not shipped in a </w:t>
      </w:r>
      <w:r w:rsidR="00B82D53" w:rsidRPr="00667728">
        <w:rPr>
          <w:rFonts w:ascii="Arial" w:hAnsi="Arial" w:cs="Arial"/>
          <w:sz w:val="24"/>
          <w:szCs w:val="24"/>
        </w:rPr>
        <w:t>P</w:t>
      </w:r>
      <w:r w:rsidR="00942E10" w:rsidRPr="00667728">
        <w:rPr>
          <w:rFonts w:ascii="Arial" w:hAnsi="Arial" w:cs="Arial"/>
          <w:sz w:val="24"/>
          <w:szCs w:val="24"/>
        </w:rPr>
        <w:t xml:space="preserve">ackage as defined </w:t>
      </w:r>
      <w:r w:rsidR="00B82D53" w:rsidRPr="00667728">
        <w:rPr>
          <w:rFonts w:ascii="Arial" w:hAnsi="Arial" w:cs="Arial"/>
          <w:sz w:val="24"/>
          <w:szCs w:val="24"/>
        </w:rPr>
        <w:t>in this Schedule</w:t>
      </w:r>
      <w:r w:rsidR="00942E10" w:rsidRPr="00667728">
        <w:rPr>
          <w:rFonts w:ascii="Arial" w:hAnsi="Arial" w:cs="Arial"/>
          <w:sz w:val="24"/>
          <w:szCs w:val="24"/>
        </w:rPr>
        <w:t>.</w:t>
      </w:r>
    </w:p>
    <w:p w14:paraId="0ABC14F5" w14:textId="77777777" w:rsidR="004B0DFB" w:rsidRDefault="004B0DFB" w:rsidP="00942E10">
      <w:pPr>
        <w:spacing w:line="240" w:lineRule="auto"/>
        <w:ind w:left="720" w:hanging="720"/>
        <w:rPr>
          <w:rFonts w:ascii="Arial" w:hAnsi="Arial" w:cs="Arial"/>
          <w:sz w:val="24"/>
          <w:szCs w:val="24"/>
        </w:rPr>
      </w:pPr>
      <w:r>
        <w:rPr>
          <w:rFonts w:ascii="Arial" w:hAnsi="Arial" w:cs="Arial"/>
          <w:sz w:val="24"/>
          <w:szCs w:val="24"/>
        </w:rPr>
        <w:tab/>
        <w:t>104.5 “Delivery Order” shall mean the document provided for in Section 405 required to be presented as part of the process of picking up inbound/import Cargo from the Terminal.</w:t>
      </w:r>
    </w:p>
    <w:p w14:paraId="6C7CA63C" w14:textId="77777777" w:rsidR="004B0DFB" w:rsidRPr="00667728" w:rsidRDefault="004B0DFB" w:rsidP="00942E10">
      <w:pPr>
        <w:spacing w:line="240" w:lineRule="auto"/>
        <w:ind w:left="720" w:hanging="720"/>
        <w:rPr>
          <w:rFonts w:ascii="Arial" w:hAnsi="Arial" w:cs="Arial"/>
          <w:sz w:val="24"/>
          <w:szCs w:val="24"/>
        </w:rPr>
      </w:pPr>
      <w:r>
        <w:rPr>
          <w:rFonts w:ascii="Arial" w:hAnsi="Arial" w:cs="Arial"/>
          <w:sz w:val="24"/>
          <w:szCs w:val="24"/>
        </w:rPr>
        <w:tab/>
        <w:t xml:space="preserve">104.6 “Dock Receipt” shall mean the document provided for in </w:t>
      </w:r>
      <w:r w:rsidRPr="00BD291C">
        <w:rPr>
          <w:rFonts w:ascii="Arial" w:hAnsi="Arial" w:cs="Arial"/>
          <w:sz w:val="24"/>
          <w:szCs w:val="24"/>
        </w:rPr>
        <w:t>Section 404</w:t>
      </w:r>
      <w:r>
        <w:rPr>
          <w:rFonts w:ascii="Arial" w:hAnsi="Arial" w:cs="Arial"/>
          <w:sz w:val="24"/>
          <w:szCs w:val="24"/>
        </w:rPr>
        <w:t xml:space="preserve"> required to be presented for outbound/export Cargo at the time </w:t>
      </w:r>
      <w:r w:rsidR="00F11264">
        <w:rPr>
          <w:rFonts w:ascii="Arial" w:hAnsi="Arial" w:cs="Arial"/>
          <w:sz w:val="24"/>
          <w:szCs w:val="24"/>
        </w:rPr>
        <w:t>AVP</w:t>
      </w:r>
      <w:r>
        <w:rPr>
          <w:rFonts w:ascii="Arial" w:hAnsi="Arial" w:cs="Arial"/>
          <w:sz w:val="24"/>
          <w:szCs w:val="24"/>
        </w:rPr>
        <w:t xml:space="preserve"> accepts the Cargo at the Terminal.</w:t>
      </w:r>
    </w:p>
    <w:p w14:paraId="05024496" w14:textId="77777777" w:rsidR="00D62974" w:rsidRPr="00667728" w:rsidRDefault="006661B5" w:rsidP="009A164E">
      <w:pPr>
        <w:spacing w:line="240" w:lineRule="auto"/>
        <w:ind w:left="720"/>
        <w:rPr>
          <w:rFonts w:ascii="Arial" w:hAnsi="Arial" w:cs="Arial"/>
          <w:sz w:val="24"/>
          <w:szCs w:val="24"/>
        </w:rPr>
      </w:pPr>
      <w:r>
        <w:rPr>
          <w:rFonts w:ascii="Arial" w:hAnsi="Arial" w:cs="Arial"/>
          <w:sz w:val="24"/>
          <w:szCs w:val="24"/>
        </w:rPr>
        <w:t>104</w:t>
      </w:r>
      <w:r w:rsidR="002444A1">
        <w:rPr>
          <w:rFonts w:ascii="Arial" w:hAnsi="Arial" w:cs="Arial"/>
          <w:sz w:val="24"/>
          <w:szCs w:val="24"/>
        </w:rPr>
        <w:t>.7</w:t>
      </w:r>
      <w:r w:rsidR="009A164E" w:rsidRPr="00667728">
        <w:rPr>
          <w:rFonts w:ascii="Arial" w:hAnsi="Arial" w:cs="Arial"/>
          <w:sz w:val="24"/>
          <w:szCs w:val="24"/>
        </w:rPr>
        <w:t xml:space="preserve"> </w:t>
      </w:r>
      <w:r w:rsidR="00D62974" w:rsidRPr="00667728">
        <w:rPr>
          <w:rFonts w:ascii="Arial" w:hAnsi="Arial" w:cs="Arial"/>
          <w:sz w:val="24"/>
          <w:szCs w:val="24"/>
        </w:rPr>
        <w:t xml:space="preserve">“Force Majeure” shall have the meaning as defined in </w:t>
      </w:r>
      <w:r w:rsidR="00D62974" w:rsidRPr="00BD291C">
        <w:rPr>
          <w:rFonts w:ascii="Arial" w:hAnsi="Arial" w:cs="Arial"/>
          <w:sz w:val="24"/>
          <w:szCs w:val="24"/>
        </w:rPr>
        <w:t>Section 205</w:t>
      </w:r>
      <w:r w:rsidR="00D62974" w:rsidRPr="00667728">
        <w:rPr>
          <w:rFonts w:ascii="Arial" w:hAnsi="Arial" w:cs="Arial"/>
          <w:sz w:val="24"/>
          <w:szCs w:val="24"/>
        </w:rPr>
        <w:t xml:space="preserve"> of this Schedule.</w:t>
      </w:r>
    </w:p>
    <w:p w14:paraId="430DDA7A" w14:textId="77777777" w:rsidR="00F62E3A" w:rsidRPr="00667728" w:rsidRDefault="0081194F" w:rsidP="00066CCB">
      <w:pPr>
        <w:spacing w:line="240" w:lineRule="auto"/>
        <w:ind w:left="720" w:hanging="720"/>
        <w:rPr>
          <w:rFonts w:ascii="Arial" w:hAnsi="Arial" w:cs="Arial"/>
          <w:sz w:val="24"/>
          <w:szCs w:val="24"/>
        </w:rPr>
      </w:pPr>
      <w:r w:rsidRPr="00667728">
        <w:rPr>
          <w:rFonts w:ascii="Arial" w:hAnsi="Arial" w:cs="Arial"/>
          <w:sz w:val="24"/>
          <w:szCs w:val="24"/>
        </w:rPr>
        <w:tab/>
      </w:r>
      <w:r w:rsidR="006661B5">
        <w:rPr>
          <w:rFonts w:ascii="Arial" w:hAnsi="Arial" w:cs="Arial"/>
          <w:sz w:val="24"/>
          <w:szCs w:val="24"/>
        </w:rPr>
        <w:t>104</w:t>
      </w:r>
      <w:r w:rsidR="00F62E3A" w:rsidRPr="00667728">
        <w:rPr>
          <w:rFonts w:ascii="Arial" w:hAnsi="Arial" w:cs="Arial"/>
          <w:sz w:val="24"/>
          <w:szCs w:val="24"/>
        </w:rPr>
        <w:t>.</w:t>
      </w:r>
      <w:r w:rsidR="002444A1">
        <w:rPr>
          <w:rFonts w:ascii="Arial" w:hAnsi="Arial" w:cs="Arial"/>
          <w:sz w:val="24"/>
          <w:szCs w:val="24"/>
        </w:rPr>
        <w:t>8</w:t>
      </w:r>
      <w:r w:rsidR="00F62E3A" w:rsidRPr="00667728">
        <w:rPr>
          <w:rFonts w:ascii="Arial" w:hAnsi="Arial" w:cs="Arial"/>
          <w:sz w:val="24"/>
          <w:szCs w:val="24"/>
        </w:rPr>
        <w:t xml:space="preserve"> "Free Time" shall mean </w:t>
      </w:r>
      <w:r w:rsidR="00A93929" w:rsidRPr="00667728">
        <w:rPr>
          <w:rFonts w:ascii="Arial" w:hAnsi="Arial" w:cs="Arial"/>
          <w:sz w:val="24"/>
          <w:szCs w:val="24"/>
        </w:rPr>
        <w:t>the period of time,</w:t>
      </w:r>
      <w:r w:rsidR="004B0DFB">
        <w:rPr>
          <w:rFonts w:ascii="Arial" w:hAnsi="Arial" w:cs="Arial"/>
          <w:sz w:val="24"/>
          <w:szCs w:val="24"/>
        </w:rPr>
        <w:t xml:space="preserve"> specified in the Harbor Tariff, </w:t>
      </w:r>
      <w:r w:rsidR="004B0DFB" w:rsidRPr="00667728">
        <w:rPr>
          <w:rFonts w:ascii="Arial" w:hAnsi="Arial" w:cs="Arial"/>
          <w:sz w:val="24"/>
          <w:szCs w:val="24"/>
        </w:rPr>
        <w:t>immediately</w:t>
      </w:r>
      <w:r w:rsidR="00A93929" w:rsidRPr="00667728">
        <w:rPr>
          <w:rFonts w:ascii="Arial" w:hAnsi="Arial" w:cs="Arial"/>
          <w:sz w:val="24"/>
          <w:szCs w:val="24"/>
        </w:rPr>
        <w:t xml:space="preserve"> prior to the loading or subsequent to the discharge of such Cargo, when such Cargo may occupy space assigned to it on the Terminal,</w:t>
      </w:r>
      <w:r w:rsidR="004B0DFB">
        <w:rPr>
          <w:rFonts w:ascii="Arial" w:hAnsi="Arial" w:cs="Arial"/>
          <w:sz w:val="24"/>
          <w:szCs w:val="24"/>
        </w:rPr>
        <w:t xml:space="preserve"> before the Cargo becomes subject to</w:t>
      </w:r>
      <w:r w:rsidR="00A93929" w:rsidRPr="00667728">
        <w:rPr>
          <w:rFonts w:ascii="Arial" w:hAnsi="Arial" w:cs="Arial"/>
          <w:sz w:val="24"/>
          <w:szCs w:val="24"/>
        </w:rPr>
        <w:t xml:space="preserve"> </w:t>
      </w:r>
      <w:r w:rsidR="00A93929" w:rsidRPr="004B0DFB">
        <w:rPr>
          <w:rFonts w:ascii="Arial" w:hAnsi="Arial" w:cs="Arial"/>
          <w:sz w:val="24"/>
          <w:szCs w:val="24"/>
        </w:rPr>
        <w:t>Wharf Demurrage</w:t>
      </w:r>
      <w:r w:rsidR="00A93929" w:rsidRPr="00667728">
        <w:rPr>
          <w:rFonts w:ascii="Arial" w:hAnsi="Arial" w:cs="Arial"/>
          <w:sz w:val="24"/>
          <w:szCs w:val="24"/>
        </w:rPr>
        <w:t xml:space="preserve"> or </w:t>
      </w:r>
      <w:r w:rsidR="00A93929" w:rsidRPr="004B0DFB">
        <w:rPr>
          <w:rFonts w:ascii="Arial" w:hAnsi="Arial" w:cs="Arial"/>
          <w:sz w:val="24"/>
          <w:szCs w:val="24"/>
        </w:rPr>
        <w:t xml:space="preserve">Terminal </w:t>
      </w:r>
      <w:r w:rsidR="00A93929" w:rsidRPr="00667728">
        <w:rPr>
          <w:rFonts w:ascii="Arial" w:hAnsi="Arial" w:cs="Arial"/>
          <w:sz w:val="24"/>
          <w:szCs w:val="24"/>
        </w:rPr>
        <w:t>Storage charges</w:t>
      </w:r>
      <w:r w:rsidR="00066CCB" w:rsidRPr="00667728">
        <w:rPr>
          <w:rFonts w:ascii="Arial" w:hAnsi="Arial" w:cs="Arial"/>
          <w:sz w:val="24"/>
          <w:szCs w:val="24"/>
        </w:rPr>
        <w:t>.</w:t>
      </w:r>
      <w:r w:rsidR="00A93929" w:rsidRPr="00667728">
        <w:rPr>
          <w:rFonts w:ascii="Arial" w:hAnsi="Arial" w:cs="Arial"/>
          <w:sz w:val="24"/>
          <w:szCs w:val="24"/>
        </w:rPr>
        <w:t xml:space="preserve"> </w:t>
      </w:r>
    </w:p>
    <w:p w14:paraId="058345B4" w14:textId="77777777" w:rsidR="002444A1" w:rsidRPr="00667728" w:rsidRDefault="006661B5" w:rsidP="002444A1">
      <w:pPr>
        <w:spacing w:line="240" w:lineRule="auto"/>
        <w:ind w:left="720" w:hanging="720"/>
        <w:rPr>
          <w:rFonts w:ascii="Arial" w:hAnsi="Arial" w:cs="Arial"/>
          <w:sz w:val="24"/>
          <w:szCs w:val="24"/>
        </w:rPr>
      </w:pPr>
      <w:r>
        <w:rPr>
          <w:rFonts w:ascii="Arial" w:hAnsi="Arial" w:cs="Arial"/>
          <w:sz w:val="24"/>
          <w:szCs w:val="24"/>
        </w:rPr>
        <w:tab/>
      </w:r>
      <w:r w:rsidR="002444A1">
        <w:rPr>
          <w:rFonts w:ascii="Arial" w:hAnsi="Arial" w:cs="Arial"/>
          <w:sz w:val="24"/>
          <w:szCs w:val="24"/>
        </w:rPr>
        <w:t>104</w:t>
      </w:r>
      <w:r w:rsidR="002444A1" w:rsidRPr="00667728">
        <w:rPr>
          <w:rFonts w:ascii="Arial" w:hAnsi="Arial" w:cs="Arial"/>
          <w:sz w:val="24"/>
          <w:szCs w:val="24"/>
        </w:rPr>
        <w:t>.</w:t>
      </w:r>
      <w:r w:rsidR="002444A1">
        <w:rPr>
          <w:rFonts w:ascii="Arial" w:hAnsi="Arial" w:cs="Arial"/>
          <w:sz w:val="24"/>
          <w:szCs w:val="24"/>
        </w:rPr>
        <w:t>9</w:t>
      </w:r>
      <w:r w:rsidR="002444A1" w:rsidRPr="00667728">
        <w:rPr>
          <w:rFonts w:ascii="Arial" w:hAnsi="Arial" w:cs="Arial"/>
          <w:sz w:val="24"/>
          <w:szCs w:val="24"/>
        </w:rPr>
        <w:t xml:space="preserve"> "Handling" shall mean the Service of physically moving Cargo between places on the Terminal, excluding th</w:t>
      </w:r>
      <w:r w:rsidR="00BD291C">
        <w:rPr>
          <w:rFonts w:ascii="Arial" w:hAnsi="Arial" w:cs="Arial"/>
          <w:sz w:val="24"/>
          <w:szCs w:val="24"/>
        </w:rPr>
        <w:t>e Cargo movements required for s</w:t>
      </w:r>
      <w:r w:rsidR="002444A1" w:rsidRPr="00667728">
        <w:rPr>
          <w:rFonts w:ascii="Arial" w:hAnsi="Arial" w:cs="Arial"/>
          <w:sz w:val="24"/>
          <w:szCs w:val="24"/>
        </w:rPr>
        <w:t xml:space="preserve">tevedoring. </w:t>
      </w:r>
    </w:p>
    <w:p w14:paraId="1815B387" w14:textId="77777777" w:rsidR="00764C26" w:rsidRPr="00667728" w:rsidRDefault="002444A1" w:rsidP="0081194F">
      <w:pPr>
        <w:spacing w:line="240" w:lineRule="auto"/>
        <w:ind w:left="720" w:hanging="720"/>
        <w:rPr>
          <w:rFonts w:ascii="Arial" w:hAnsi="Arial" w:cs="Arial"/>
          <w:sz w:val="24"/>
          <w:szCs w:val="24"/>
        </w:rPr>
      </w:pPr>
      <w:r>
        <w:rPr>
          <w:rFonts w:ascii="Arial" w:hAnsi="Arial" w:cs="Arial"/>
          <w:sz w:val="24"/>
          <w:szCs w:val="24"/>
        </w:rPr>
        <w:tab/>
      </w:r>
      <w:r w:rsidR="006661B5">
        <w:rPr>
          <w:rFonts w:ascii="Arial" w:hAnsi="Arial" w:cs="Arial"/>
          <w:sz w:val="24"/>
          <w:szCs w:val="24"/>
        </w:rPr>
        <w:t>104</w:t>
      </w:r>
      <w:r w:rsidR="00F62E3A" w:rsidRPr="00667728">
        <w:rPr>
          <w:rFonts w:ascii="Arial" w:hAnsi="Arial" w:cs="Arial"/>
          <w:sz w:val="24"/>
          <w:szCs w:val="24"/>
        </w:rPr>
        <w:t>.</w:t>
      </w:r>
      <w:r>
        <w:rPr>
          <w:rFonts w:ascii="Arial" w:hAnsi="Arial" w:cs="Arial"/>
          <w:sz w:val="24"/>
          <w:szCs w:val="24"/>
        </w:rPr>
        <w:t>10</w:t>
      </w:r>
      <w:r w:rsidR="00764C26" w:rsidRPr="00667728">
        <w:rPr>
          <w:rFonts w:ascii="Arial" w:hAnsi="Arial" w:cs="Arial"/>
          <w:sz w:val="24"/>
          <w:szCs w:val="24"/>
        </w:rPr>
        <w:t xml:space="preserve"> “Harbor Tariff” shall have the meaning as defined in </w:t>
      </w:r>
      <w:r w:rsidR="00764C26" w:rsidRPr="00BD291C">
        <w:rPr>
          <w:rFonts w:ascii="Arial" w:hAnsi="Arial" w:cs="Arial"/>
          <w:sz w:val="24"/>
          <w:szCs w:val="24"/>
        </w:rPr>
        <w:t xml:space="preserve">Section </w:t>
      </w:r>
      <w:r w:rsidR="002B211A" w:rsidRPr="00646469">
        <w:rPr>
          <w:rFonts w:ascii="Arial" w:hAnsi="Arial" w:cs="Arial"/>
          <w:sz w:val="24"/>
          <w:szCs w:val="24"/>
        </w:rPr>
        <w:t>102</w:t>
      </w:r>
      <w:r w:rsidR="00764C26" w:rsidRPr="00667728">
        <w:rPr>
          <w:rFonts w:ascii="Arial" w:hAnsi="Arial" w:cs="Arial"/>
          <w:sz w:val="24"/>
          <w:szCs w:val="24"/>
        </w:rPr>
        <w:t xml:space="preserve"> of this Schedule.</w:t>
      </w:r>
    </w:p>
    <w:p w14:paraId="1395112C" w14:textId="01074EA1" w:rsidR="00D85CFC" w:rsidRPr="00667728" w:rsidRDefault="006661B5" w:rsidP="0081194F">
      <w:pPr>
        <w:spacing w:line="240" w:lineRule="auto"/>
        <w:ind w:left="720" w:hanging="720"/>
        <w:rPr>
          <w:rFonts w:ascii="Arial" w:hAnsi="Arial" w:cs="Arial"/>
          <w:sz w:val="24"/>
          <w:szCs w:val="24"/>
        </w:rPr>
      </w:pPr>
      <w:r>
        <w:rPr>
          <w:rFonts w:ascii="Arial" w:hAnsi="Arial" w:cs="Arial"/>
          <w:sz w:val="24"/>
          <w:szCs w:val="24"/>
        </w:rPr>
        <w:tab/>
        <w:t>104</w:t>
      </w:r>
      <w:r w:rsidR="00F44062" w:rsidRPr="00667728">
        <w:rPr>
          <w:rFonts w:ascii="Arial" w:hAnsi="Arial" w:cs="Arial"/>
          <w:sz w:val="24"/>
          <w:szCs w:val="24"/>
        </w:rPr>
        <w:t>.</w:t>
      </w:r>
      <w:r w:rsidR="002444A1">
        <w:rPr>
          <w:rFonts w:ascii="Arial" w:hAnsi="Arial" w:cs="Arial"/>
          <w:sz w:val="24"/>
          <w:szCs w:val="24"/>
        </w:rPr>
        <w:t>11</w:t>
      </w:r>
      <w:r w:rsidR="00D85CFC" w:rsidRPr="00667728">
        <w:rPr>
          <w:rFonts w:ascii="Arial" w:hAnsi="Arial" w:cs="Arial"/>
          <w:sz w:val="24"/>
          <w:szCs w:val="24"/>
        </w:rPr>
        <w:t xml:space="preserve"> </w:t>
      </w:r>
      <w:r w:rsidR="0081194F" w:rsidRPr="00667728">
        <w:rPr>
          <w:rFonts w:ascii="Arial" w:hAnsi="Arial" w:cs="Arial"/>
          <w:sz w:val="24"/>
          <w:szCs w:val="24"/>
        </w:rPr>
        <w:t>“</w:t>
      </w:r>
      <w:r w:rsidR="00D85CFC" w:rsidRPr="00667728">
        <w:rPr>
          <w:rFonts w:ascii="Arial" w:hAnsi="Arial" w:cs="Arial"/>
          <w:sz w:val="24"/>
          <w:szCs w:val="24"/>
        </w:rPr>
        <w:t>Legal Holidays</w:t>
      </w:r>
      <w:r w:rsidR="0081194F" w:rsidRPr="00667728">
        <w:rPr>
          <w:rFonts w:ascii="Arial" w:hAnsi="Arial" w:cs="Arial"/>
          <w:sz w:val="24"/>
          <w:szCs w:val="24"/>
        </w:rPr>
        <w:t>” shall</w:t>
      </w:r>
      <w:r w:rsidR="00D85CFC" w:rsidRPr="00667728">
        <w:rPr>
          <w:rFonts w:ascii="Arial" w:hAnsi="Arial" w:cs="Arial"/>
          <w:sz w:val="24"/>
          <w:szCs w:val="24"/>
        </w:rPr>
        <w:t xml:space="preserve"> </w:t>
      </w:r>
      <w:r w:rsidR="00F45EC8" w:rsidRPr="00667728">
        <w:rPr>
          <w:rFonts w:ascii="Arial" w:hAnsi="Arial" w:cs="Arial"/>
          <w:sz w:val="24"/>
          <w:szCs w:val="24"/>
        </w:rPr>
        <w:t>mean</w:t>
      </w:r>
      <w:r w:rsidR="00D85CFC" w:rsidRPr="00667728">
        <w:rPr>
          <w:rFonts w:ascii="Arial" w:hAnsi="Arial" w:cs="Arial"/>
          <w:sz w:val="24"/>
          <w:szCs w:val="24"/>
        </w:rPr>
        <w:t xml:space="preserve"> the following: New Year's Day (closed),   President’s Day,</w:t>
      </w:r>
      <w:r w:rsidR="00234757">
        <w:rPr>
          <w:rFonts w:ascii="Arial" w:hAnsi="Arial" w:cs="Arial"/>
          <w:sz w:val="24"/>
          <w:szCs w:val="24"/>
        </w:rPr>
        <w:t xml:space="preserve"> Good Friday,</w:t>
      </w:r>
      <w:r w:rsidR="00D85CFC" w:rsidRPr="00667728">
        <w:rPr>
          <w:rFonts w:ascii="Arial" w:hAnsi="Arial" w:cs="Arial"/>
          <w:sz w:val="24"/>
          <w:szCs w:val="24"/>
        </w:rPr>
        <w:t xml:space="preserve"> Memorial Day (closed), Fourth of July</w:t>
      </w:r>
      <w:r w:rsidR="007B239C">
        <w:rPr>
          <w:rFonts w:ascii="Arial" w:hAnsi="Arial" w:cs="Arial"/>
          <w:sz w:val="24"/>
          <w:szCs w:val="24"/>
        </w:rPr>
        <w:t xml:space="preserve"> (closed)</w:t>
      </w:r>
      <w:r w:rsidR="00D85CFC" w:rsidRPr="00667728">
        <w:rPr>
          <w:rFonts w:ascii="Arial" w:hAnsi="Arial" w:cs="Arial"/>
          <w:sz w:val="24"/>
          <w:szCs w:val="24"/>
        </w:rPr>
        <w:t>, Labor Day (closed), Veteran’s Day, Thanksgiving Day (closed),</w:t>
      </w:r>
      <w:r w:rsidR="00234757">
        <w:rPr>
          <w:rFonts w:ascii="Arial" w:hAnsi="Arial" w:cs="Arial"/>
          <w:sz w:val="24"/>
          <w:szCs w:val="24"/>
        </w:rPr>
        <w:t xml:space="preserve"> day after Thanksgiving Day, Christmas Eve, </w:t>
      </w:r>
      <w:r w:rsidR="00D85CFC" w:rsidRPr="00667728">
        <w:rPr>
          <w:rFonts w:ascii="Arial" w:hAnsi="Arial" w:cs="Arial"/>
          <w:sz w:val="24"/>
          <w:szCs w:val="24"/>
        </w:rPr>
        <w:t xml:space="preserve">  Christmas Day (closed).  Any other National or State holidays created by Executive Authority or</w:t>
      </w:r>
      <w:r w:rsidR="00202413">
        <w:rPr>
          <w:rFonts w:ascii="Arial" w:hAnsi="Arial" w:cs="Arial"/>
          <w:sz w:val="24"/>
          <w:szCs w:val="24"/>
        </w:rPr>
        <w:t xml:space="preserve"> declared by the Harbor </w:t>
      </w:r>
      <w:r w:rsidR="00D85CFC" w:rsidRPr="00667728">
        <w:rPr>
          <w:rFonts w:ascii="Arial" w:hAnsi="Arial" w:cs="Arial"/>
          <w:sz w:val="24"/>
          <w:szCs w:val="24"/>
        </w:rPr>
        <w:t>Tariff.</w:t>
      </w:r>
    </w:p>
    <w:p w14:paraId="58C07144" w14:textId="77777777" w:rsidR="00B62577" w:rsidRPr="00667728" w:rsidRDefault="006661B5" w:rsidP="0081194F">
      <w:pPr>
        <w:spacing w:line="240" w:lineRule="auto"/>
        <w:ind w:left="720" w:hanging="720"/>
        <w:rPr>
          <w:rFonts w:ascii="Arial" w:hAnsi="Arial" w:cs="Arial"/>
          <w:sz w:val="24"/>
          <w:szCs w:val="24"/>
        </w:rPr>
      </w:pPr>
      <w:r>
        <w:rPr>
          <w:rFonts w:ascii="Arial" w:hAnsi="Arial" w:cs="Arial"/>
          <w:sz w:val="24"/>
          <w:szCs w:val="24"/>
        </w:rPr>
        <w:lastRenderedPageBreak/>
        <w:tab/>
        <w:t>104</w:t>
      </w:r>
      <w:r w:rsidR="002444A1">
        <w:rPr>
          <w:rFonts w:ascii="Arial" w:hAnsi="Arial" w:cs="Arial"/>
          <w:sz w:val="24"/>
          <w:szCs w:val="24"/>
        </w:rPr>
        <w:t>.12</w:t>
      </w:r>
      <w:r w:rsidR="00202413">
        <w:rPr>
          <w:rFonts w:ascii="Arial" w:hAnsi="Arial" w:cs="Arial"/>
          <w:sz w:val="24"/>
          <w:szCs w:val="24"/>
        </w:rPr>
        <w:t xml:space="preserve"> “BLANK”</w:t>
      </w:r>
    </w:p>
    <w:p w14:paraId="69C624F4" w14:textId="77777777" w:rsidR="00456793" w:rsidRPr="00667728" w:rsidRDefault="006661B5" w:rsidP="0081194F">
      <w:pPr>
        <w:spacing w:line="240" w:lineRule="auto"/>
        <w:ind w:left="720" w:hanging="720"/>
        <w:rPr>
          <w:rFonts w:ascii="Arial" w:hAnsi="Arial" w:cs="Arial"/>
          <w:sz w:val="24"/>
          <w:szCs w:val="24"/>
        </w:rPr>
      </w:pPr>
      <w:r>
        <w:rPr>
          <w:rFonts w:ascii="Arial" w:hAnsi="Arial" w:cs="Arial"/>
          <w:sz w:val="24"/>
          <w:szCs w:val="24"/>
        </w:rPr>
        <w:tab/>
        <w:t>104</w:t>
      </w:r>
      <w:r w:rsidR="002444A1">
        <w:rPr>
          <w:rFonts w:ascii="Arial" w:hAnsi="Arial" w:cs="Arial"/>
          <w:sz w:val="24"/>
          <w:szCs w:val="24"/>
        </w:rPr>
        <w:t>.13</w:t>
      </w:r>
      <w:r w:rsidR="00456793" w:rsidRPr="00667728">
        <w:rPr>
          <w:rFonts w:ascii="Arial" w:hAnsi="Arial" w:cs="Arial"/>
          <w:sz w:val="24"/>
          <w:szCs w:val="24"/>
        </w:rPr>
        <w:t xml:space="preserve"> “Other Services” shall mean any work or use, not otherwise specifically provided for in this </w:t>
      </w:r>
      <w:r w:rsidR="004B0DFB">
        <w:rPr>
          <w:rFonts w:ascii="Arial" w:hAnsi="Arial" w:cs="Arial"/>
          <w:sz w:val="24"/>
          <w:szCs w:val="24"/>
        </w:rPr>
        <w:t>Schedule</w:t>
      </w:r>
      <w:r w:rsidR="00456793" w:rsidRPr="00667728">
        <w:rPr>
          <w:rFonts w:ascii="Arial" w:hAnsi="Arial" w:cs="Arial"/>
          <w:sz w:val="24"/>
          <w:szCs w:val="24"/>
        </w:rPr>
        <w:t xml:space="preserve"> or the Harbor Tariff, provided by </w:t>
      </w:r>
      <w:r w:rsidR="00202413">
        <w:rPr>
          <w:rFonts w:ascii="Arial" w:hAnsi="Arial" w:cs="Arial"/>
          <w:sz w:val="24"/>
          <w:szCs w:val="24"/>
        </w:rPr>
        <w:t>AVP</w:t>
      </w:r>
      <w:r w:rsidR="00456793" w:rsidRPr="00667728">
        <w:rPr>
          <w:rFonts w:ascii="Arial" w:hAnsi="Arial" w:cs="Arial"/>
          <w:sz w:val="24"/>
          <w:szCs w:val="24"/>
        </w:rPr>
        <w:t xml:space="preserve"> at the request of a party associated with C</w:t>
      </w:r>
      <w:r w:rsidR="00BD291C">
        <w:rPr>
          <w:rFonts w:ascii="Arial" w:hAnsi="Arial" w:cs="Arial"/>
          <w:sz w:val="24"/>
          <w:szCs w:val="24"/>
        </w:rPr>
        <w:t>argo</w:t>
      </w:r>
      <w:r w:rsidR="00456793" w:rsidRPr="00667728">
        <w:rPr>
          <w:rFonts w:ascii="Arial" w:hAnsi="Arial" w:cs="Arial"/>
          <w:sz w:val="24"/>
          <w:szCs w:val="24"/>
        </w:rPr>
        <w:t xml:space="preserve"> on the Terminal; includin</w:t>
      </w:r>
      <w:r w:rsidR="004B0DFB">
        <w:rPr>
          <w:rFonts w:ascii="Arial" w:hAnsi="Arial" w:cs="Arial"/>
          <w:sz w:val="24"/>
          <w:szCs w:val="24"/>
        </w:rPr>
        <w:t>g, but not limited to, Sorting and</w:t>
      </w:r>
      <w:r w:rsidR="00456793" w:rsidRPr="00667728">
        <w:rPr>
          <w:rFonts w:ascii="Arial" w:hAnsi="Arial" w:cs="Arial"/>
          <w:sz w:val="24"/>
          <w:szCs w:val="24"/>
        </w:rPr>
        <w:t xml:space="preserve"> Allocating, relabeling of Cargo</w:t>
      </w:r>
      <w:r w:rsidR="004B0DFB">
        <w:rPr>
          <w:rFonts w:ascii="Arial" w:hAnsi="Arial" w:cs="Arial"/>
          <w:sz w:val="24"/>
          <w:szCs w:val="24"/>
        </w:rPr>
        <w:t>,</w:t>
      </w:r>
      <w:r w:rsidR="00456793" w:rsidRPr="00667728">
        <w:rPr>
          <w:rFonts w:ascii="Arial" w:hAnsi="Arial" w:cs="Arial"/>
          <w:sz w:val="24"/>
          <w:szCs w:val="24"/>
        </w:rPr>
        <w:t xml:space="preserve"> other documentation changes, survey</w:t>
      </w:r>
      <w:r w:rsidR="004B0DFB">
        <w:rPr>
          <w:rFonts w:ascii="Arial" w:hAnsi="Arial" w:cs="Arial"/>
          <w:sz w:val="24"/>
          <w:szCs w:val="24"/>
        </w:rPr>
        <w:t>, truck loading, and heavy lifts</w:t>
      </w:r>
      <w:r w:rsidR="00456793" w:rsidRPr="00667728">
        <w:rPr>
          <w:rFonts w:ascii="Arial" w:hAnsi="Arial" w:cs="Arial"/>
          <w:sz w:val="24"/>
          <w:szCs w:val="24"/>
        </w:rPr>
        <w:t>.</w:t>
      </w:r>
    </w:p>
    <w:p w14:paraId="71848A04" w14:textId="5771F89D" w:rsidR="00764C26" w:rsidRPr="00667728" w:rsidRDefault="006661B5" w:rsidP="00764C26">
      <w:pPr>
        <w:spacing w:line="240" w:lineRule="auto"/>
        <w:ind w:left="720"/>
        <w:rPr>
          <w:rFonts w:ascii="Arial" w:hAnsi="Arial" w:cs="Arial"/>
          <w:sz w:val="24"/>
          <w:szCs w:val="24"/>
        </w:rPr>
      </w:pPr>
      <w:r w:rsidRPr="00CE1D7A">
        <w:rPr>
          <w:rFonts w:ascii="Arial" w:hAnsi="Arial" w:cs="Arial"/>
          <w:sz w:val="24"/>
          <w:szCs w:val="24"/>
        </w:rPr>
        <w:t>104</w:t>
      </w:r>
      <w:r w:rsidR="002444A1" w:rsidRPr="00CE1D7A">
        <w:rPr>
          <w:rFonts w:ascii="Arial" w:hAnsi="Arial" w:cs="Arial"/>
          <w:sz w:val="24"/>
          <w:szCs w:val="24"/>
        </w:rPr>
        <w:t>.14</w:t>
      </w:r>
      <w:r w:rsidR="00202413" w:rsidRPr="00CE1D7A">
        <w:rPr>
          <w:rFonts w:ascii="Arial" w:hAnsi="Arial" w:cs="Arial"/>
          <w:sz w:val="24"/>
          <w:szCs w:val="24"/>
        </w:rPr>
        <w:t xml:space="preserve"> “Port of Brunswick</w:t>
      </w:r>
      <w:r w:rsidR="00F55B7A" w:rsidRPr="00CE1D7A">
        <w:rPr>
          <w:rFonts w:ascii="Arial" w:hAnsi="Arial" w:cs="Arial"/>
          <w:sz w:val="24"/>
          <w:szCs w:val="24"/>
        </w:rPr>
        <w:t xml:space="preserve">” </w:t>
      </w:r>
      <w:r w:rsidR="00764C26" w:rsidRPr="00CE1D7A">
        <w:rPr>
          <w:rFonts w:ascii="Arial" w:hAnsi="Arial" w:cs="Arial"/>
          <w:sz w:val="24"/>
          <w:szCs w:val="24"/>
        </w:rPr>
        <w:t xml:space="preserve">shall mean </w:t>
      </w:r>
      <w:r w:rsidR="00234757" w:rsidRPr="00CE1D7A">
        <w:rPr>
          <w:rFonts w:ascii="Arial" w:hAnsi="Arial" w:cs="Arial"/>
          <w:sz w:val="24"/>
          <w:szCs w:val="24"/>
        </w:rPr>
        <w:t>Georgia Ports Authorit</w:t>
      </w:r>
      <w:r w:rsidR="00CE1D7A">
        <w:rPr>
          <w:rFonts w:ascii="Arial" w:hAnsi="Arial" w:cs="Arial"/>
          <w:sz w:val="24"/>
          <w:szCs w:val="24"/>
        </w:rPr>
        <w:t xml:space="preserve">y Colonels Island </w:t>
      </w:r>
      <w:proofErr w:type="gramStart"/>
      <w:r w:rsidR="00CE1D7A">
        <w:rPr>
          <w:rFonts w:ascii="Arial" w:hAnsi="Arial" w:cs="Arial"/>
          <w:sz w:val="24"/>
          <w:szCs w:val="24"/>
        </w:rPr>
        <w:t xml:space="preserve">Terminal </w:t>
      </w:r>
      <w:r w:rsidR="00202413" w:rsidRPr="00202413">
        <w:rPr>
          <w:rStyle w:val="Strong"/>
          <w:rFonts w:ascii="Arial" w:hAnsi="Arial" w:cs="Arial"/>
          <w:b w:val="0"/>
          <w:color w:val="444444"/>
          <w:sz w:val="24"/>
          <w:szCs w:val="24"/>
          <w:shd w:val="clear" w:color="auto" w:fill="FFFFFF"/>
        </w:rPr>
        <w:t>,</w:t>
      </w:r>
      <w:r w:rsidR="00202413">
        <w:rPr>
          <w:rStyle w:val="Strong"/>
          <w:rFonts w:ascii="Arial" w:hAnsi="Arial" w:cs="Arial"/>
          <w:b w:val="0"/>
          <w:color w:val="444444"/>
          <w:sz w:val="24"/>
          <w:szCs w:val="24"/>
          <w:shd w:val="clear" w:color="auto" w:fill="FFFFFF"/>
        </w:rPr>
        <w:t>at</w:t>
      </w:r>
      <w:proofErr w:type="gramEnd"/>
      <w:r w:rsidR="00202413">
        <w:rPr>
          <w:rStyle w:val="Strong"/>
          <w:rFonts w:ascii="Arial" w:hAnsi="Arial" w:cs="Arial"/>
          <w:b w:val="0"/>
          <w:color w:val="444444"/>
          <w:sz w:val="24"/>
          <w:szCs w:val="24"/>
          <w:shd w:val="clear" w:color="auto" w:fill="FFFFFF"/>
        </w:rPr>
        <w:t xml:space="preserve"> Brunswick.</w:t>
      </w:r>
    </w:p>
    <w:p w14:paraId="04AFB271" w14:textId="77777777" w:rsidR="00F62E3A" w:rsidRPr="00667728" w:rsidRDefault="006661B5" w:rsidP="0081194F">
      <w:pPr>
        <w:spacing w:line="240" w:lineRule="auto"/>
        <w:ind w:left="720" w:hanging="720"/>
        <w:rPr>
          <w:rFonts w:ascii="Arial" w:hAnsi="Arial" w:cs="Arial"/>
          <w:sz w:val="24"/>
          <w:szCs w:val="24"/>
        </w:rPr>
      </w:pPr>
      <w:r>
        <w:rPr>
          <w:rFonts w:ascii="Arial" w:hAnsi="Arial" w:cs="Arial"/>
          <w:sz w:val="24"/>
          <w:szCs w:val="24"/>
        </w:rPr>
        <w:tab/>
        <w:t>104</w:t>
      </w:r>
      <w:r w:rsidR="002444A1">
        <w:rPr>
          <w:rFonts w:ascii="Arial" w:hAnsi="Arial" w:cs="Arial"/>
          <w:sz w:val="24"/>
          <w:szCs w:val="24"/>
        </w:rPr>
        <w:t>.15</w:t>
      </w:r>
      <w:r w:rsidR="00D85CFC" w:rsidRPr="00667728">
        <w:rPr>
          <w:rFonts w:ascii="Arial" w:hAnsi="Arial" w:cs="Arial"/>
          <w:sz w:val="24"/>
          <w:szCs w:val="24"/>
        </w:rPr>
        <w:t xml:space="preserve"> </w:t>
      </w:r>
      <w:r w:rsidR="0081194F" w:rsidRPr="00667728">
        <w:rPr>
          <w:rFonts w:ascii="Arial" w:hAnsi="Arial" w:cs="Arial"/>
          <w:sz w:val="24"/>
          <w:szCs w:val="24"/>
        </w:rPr>
        <w:t>“</w:t>
      </w:r>
      <w:r w:rsidR="00D85CFC" w:rsidRPr="00667728">
        <w:rPr>
          <w:rFonts w:ascii="Arial" w:hAnsi="Arial" w:cs="Arial"/>
          <w:sz w:val="24"/>
          <w:szCs w:val="24"/>
        </w:rPr>
        <w:t>Package</w:t>
      </w:r>
      <w:r w:rsidR="0081194F" w:rsidRPr="00667728">
        <w:rPr>
          <w:rFonts w:ascii="Arial" w:hAnsi="Arial" w:cs="Arial"/>
          <w:sz w:val="24"/>
          <w:szCs w:val="24"/>
        </w:rPr>
        <w:t>”</w:t>
      </w:r>
      <w:r w:rsidR="00D85CFC" w:rsidRPr="00667728">
        <w:rPr>
          <w:rStyle w:val="Heading3Char"/>
          <w:rFonts w:ascii="Arial" w:hAnsi="Arial" w:cs="Arial"/>
          <w:sz w:val="24"/>
          <w:szCs w:val="24"/>
        </w:rPr>
        <w:t xml:space="preserve"> </w:t>
      </w:r>
      <w:r w:rsidR="00D85CFC" w:rsidRPr="00667728">
        <w:rPr>
          <w:rFonts w:ascii="Arial" w:hAnsi="Arial" w:cs="Arial"/>
          <w:sz w:val="24"/>
          <w:szCs w:val="24"/>
        </w:rPr>
        <w:t>shall mean</w:t>
      </w:r>
      <w:r w:rsidR="0081194F" w:rsidRPr="00667728">
        <w:rPr>
          <w:rFonts w:ascii="Arial" w:hAnsi="Arial" w:cs="Arial"/>
          <w:sz w:val="24"/>
          <w:szCs w:val="24"/>
        </w:rPr>
        <w:t xml:space="preserve"> any container, van, trailer, pallet, or other types of cargo unitization whatsoever.</w:t>
      </w:r>
    </w:p>
    <w:p w14:paraId="635D5D9C" w14:textId="13B87312" w:rsidR="00D85CFC" w:rsidRPr="00667728" w:rsidRDefault="006661B5" w:rsidP="0081194F">
      <w:pPr>
        <w:spacing w:line="240" w:lineRule="auto"/>
        <w:ind w:left="720" w:hanging="720"/>
        <w:rPr>
          <w:rFonts w:ascii="Arial" w:hAnsi="Arial" w:cs="Arial"/>
          <w:sz w:val="24"/>
          <w:szCs w:val="24"/>
        </w:rPr>
      </w:pPr>
      <w:r>
        <w:rPr>
          <w:rFonts w:ascii="Arial" w:hAnsi="Arial" w:cs="Arial"/>
          <w:sz w:val="24"/>
          <w:szCs w:val="24"/>
        </w:rPr>
        <w:tab/>
        <w:t>104</w:t>
      </w:r>
      <w:r w:rsidR="002444A1">
        <w:rPr>
          <w:rFonts w:ascii="Arial" w:hAnsi="Arial" w:cs="Arial"/>
          <w:sz w:val="24"/>
          <w:szCs w:val="24"/>
        </w:rPr>
        <w:t>.16</w:t>
      </w:r>
      <w:r w:rsidR="00D85CFC" w:rsidRPr="00667728">
        <w:rPr>
          <w:rFonts w:ascii="Arial" w:hAnsi="Arial" w:cs="Arial"/>
          <w:sz w:val="24"/>
          <w:szCs w:val="24"/>
        </w:rPr>
        <w:t xml:space="preserve"> </w:t>
      </w:r>
      <w:r w:rsidR="0081194F" w:rsidRPr="00667728">
        <w:rPr>
          <w:rFonts w:ascii="Arial" w:hAnsi="Arial" w:cs="Arial"/>
          <w:sz w:val="24"/>
          <w:szCs w:val="24"/>
        </w:rPr>
        <w:t>“</w:t>
      </w:r>
      <w:r w:rsidR="00202413">
        <w:rPr>
          <w:rFonts w:ascii="Arial" w:hAnsi="Arial" w:cs="Arial"/>
          <w:sz w:val="24"/>
          <w:szCs w:val="24"/>
        </w:rPr>
        <w:t>AVP</w:t>
      </w:r>
      <w:r w:rsidR="0081194F" w:rsidRPr="00667728">
        <w:rPr>
          <w:rFonts w:ascii="Arial" w:hAnsi="Arial" w:cs="Arial"/>
          <w:sz w:val="24"/>
          <w:szCs w:val="24"/>
        </w:rPr>
        <w:t>”</w:t>
      </w:r>
      <w:r w:rsidR="00D85CFC" w:rsidRPr="00667728">
        <w:rPr>
          <w:rFonts w:ascii="Arial" w:hAnsi="Arial" w:cs="Arial"/>
          <w:sz w:val="24"/>
          <w:szCs w:val="24"/>
        </w:rPr>
        <w:t xml:space="preserve"> mean</w:t>
      </w:r>
      <w:r w:rsidR="00114456">
        <w:rPr>
          <w:rFonts w:ascii="Arial" w:hAnsi="Arial" w:cs="Arial"/>
          <w:sz w:val="24"/>
          <w:szCs w:val="24"/>
        </w:rPr>
        <w:t xml:space="preserve">s </w:t>
      </w:r>
      <w:r w:rsidR="00202413" w:rsidRPr="00CE1D7A">
        <w:rPr>
          <w:rFonts w:ascii="Arial" w:hAnsi="Arial" w:cs="Arial"/>
          <w:sz w:val="24"/>
          <w:szCs w:val="24"/>
        </w:rPr>
        <w:t>AVP Marine</w:t>
      </w:r>
      <w:r w:rsidR="00D85CFC" w:rsidRPr="00CE1D7A">
        <w:rPr>
          <w:rFonts w:ascii="Arial" w:hAnsi="Arial" w:cs="Arial"/>
          <w:sz w:val="24"/>
          <w:szCs w:val="24"/>
        </w:rPr>
        <w:t xml:space="preserve">, </w:t>
      </w:r>
      <w:r w:rsidR="00114456" w:rsidRPr="00CE1D7A">
        <w:rPr>
          <w:rFonts w:ascii="Arial" w:hAnsi="Arial" w:cs="Arial"/>
          <w:sz w:val="24"/>
          <w:szCs w:val="24"/>
        </w:rPr>
        <w:t>LLC,</w:t>
      </w:r>
      <w:r w:rsidR="00114456">
        <w:rPr>
          <w:rFonts w:ascii="Arial" w:hAnsi="Arial" w:cs="Arial"/>
          <w:sz w:val="24"/>
          <w:szCs w:val="24"/>
        </w:rPr>
        <w:t xml:space="preserve"> </w:t>
      </w:r>
      <w:r w:rsidR="00D85CFC" w:rsidRPr="00667728">
        <w:rPr>
          <w:rFonts w:ascii="Arial" w:hAnsi="Arial" w:cs="Arial"/>
          <w:sz w:val="24"/>
          <w:szCs w:val="24"/>
        </w:rPr>
        <w:t xml:space="preserve">a Delaware limited liability company. </w:t>
      </w:r>
      <w:r w:rsidR="00202413">
        <w:rPr>
          <w:rFonts w:ascii="Arial" w:hAnsi="Arial" w:cs="Arial"/>
          <w:sz w:val="24"/>
          <w:szCs w:val="24"/>
        </w:rPr>
        <w:t>AVP</w:t>
      </w:r>
      <w:r w:rsidR="00D85CFC" w:rsidRPr="00667728">
        <w:rPr>
          <w:rFonts w:ascii="Arial" w:hAnsi="Arial" w:cs="Arial"/>
          <w:sz w:val="24"/>
          <w:szCs w:val="24"/>
        </w:rPr>
        <w:t xml:space="preserve"> is not a common carrier or public utility and is the sole interpreter of this Schedule. At no time is any </w:t>
      </w:r>
      <w:r w:rsidR="0081194F" w:rsidRPr="00667728">
        <w:rPr>
          <w:rFonts w:ascii="Arial" w:hAnsi="Arial" w:cs="Arial"/>
          <w:sz w:val="24"/>
          <w:szCs w:val="24"/>
        </w:rPr>
        <w:t>Terminal</w:t>
      </w:r>
      <w:r w:rsidR="00D85CFC" w:rsidRPr="00667728">
        <w:rPr>
          <w:rFonts w:ascii="Arial" w:hAnsi="Arial" w:cs="Arial"/>
          <w:sz w:val="24"/>
          <w:szCs w:val="24"/>
        </w:rPr>
        <w:t xml:space="preserve"> or</w:t>
      </w:r>
      <w:r w:rsidR="0081194F" w:rsidRPr="00667728">
        <w:rPr>
          <w:rFonts w:ascii="Arial" w:hAnsi="Arial" w:cs="Arial"/>
          <w:sz w:val="24"/>
          <w:szCs w:val="24"/>
        </w:rPr>
        <w:t xml:space="preserve"> S</w:t>
      </w:r>
      <w:r w:rsidR="00D85CFC" w:rsidRPr="00667728">
        <w:rPr>
          <w:rFonts w:ascii="Arial" w:hAnsi="Arial" w:cs="Arial"/>
          <w:sz w:val="24"/>
          <w:szCs w:val="24"/>
        </w:rPr>
        <w:t xml:space="preserve">ervice user under this Schedule to be deemed a borrowed servant of the </w:t>
      </w:r>
      <w:r w:rsidR="00202413">
        <w:rPr>
          <w:rFonts w:ascii="Arial" w:hAnsi="Arial" w:cs="Arial"/>
          <w:sz w:val="24"/>
          <w:szCs w:val="24"/>
        </w:rPr>
        <w:t>AVP</w:t>
      </w:r>
      <w:r w:rsidR="00D85CFC" w:rsidRPr="00667728">
        <w:rPr>
          <w:rFonts w:ascii="Arial" w:hAnsi="Arial" w:cs="Arial"/>
          <w:sz w:val="24"/>
          <w:szCs w:val="24"/>
        </w:rPr>
        <w:t xml:space="preserve">. </w:t>
      </w:r>
    </w:p>
    <w:p w14:paraId="0FDD0B3B" w14:textId="77777777" w:rsidR="00D85CFC" w:rsidRPr="00667728" w:rsidRDefault="006661B5" w:rsidP="0081194F">
      <w:pPr>
        <w:spacing w:line="240" w:lineRule="auto"/>
        <w:ind w:left="720" w:hanging="720"/>
        <w:rPr>
          <w:rFonts w:ascii="Arial" w:hAnsi="Arial" w:cs="Arial"/>
          <w:sz w:val="24"/>
          <w:szCs w:val="24"/>
        </w:rPr>
      </w:pPr>
      <w:r>
        <w:rPr>
          <w:rFonts w:ascii="Arial" w:hAnsi="Arial" w:cs="Arial"/>
          <w:sz w:val="24"/>
          <w:szCs w:val="24"/>
        </w:rPr>
        <w:tab/>
        <w:t>104</w:t>
      </w:r>
      <w:r w:rsidR="002444A1">
        <w:rPr>
          <w:rFonts w:ascii="Arial" w:hAnsi="Arial" w:cs="Arial"/>
          <w:sz w:val="24"/>
          <w:szCs w:val="24"/>
        </w:rPr>
        <w:t>.17</w:t>
      </w:r>
      <w:r w:rsidR="00764C26" w:rsidRPr="00667728">
        <w:rPr>
          <w:rFonts w:ascii="Arial" w:hAnsi="Arial" w:cs="Arial"/>
          <w:sz w:val="24"/>
          <w:szCs w:val="24"/>
        </w:rPr>
        <w:t xml:space="preserve"> “</w:t>
      </w:r>
      <w:r w:rsidR="00D85CFC" w:rsidRPr="00667728">
        <w:rPr>
          <w:rFonts w:ascii="Arial" w:hAnsi="Arial" w:cs="Arial"/>
          <w:sz w:val="24"/>
          <w:szCs w:val="24"/>
        </w:rPr>
        <w:t>Point of Rest</w:t>
      </w:r>
      <w:r w:rsidR="0081194F" w:rsidRPr="00667728">
        <w:rPr>
          <w:rFonts w:ascii="Arial" w:hAnsi="Arial" w:cs="Arial"/>
          <w:sz w:val="24"/>
          <w:szCs w:val="24"/>
        </w:rPr>
        <w:t>”</w:t>
      </w:r>
      <w:r w:rsidR="00D85CFC" w:rsidRPr="00667728">
        <w:rPr>
          <w:rFonts w:ascii="Arial" w:hAnsi="Arial" w:cs="Arial"/>
          <w:sz w:val="24"/>
          <w:szCs w:val="24"/>
        </w:rPr>
        <w:t xml:space="preserve">: </w:t>
      </w:r>
      <w:r w:rsidR="0081194F" w:rsidRPr="00667728">
        <w:rPr>
          <w:rFonts w:ascii="Arial" w:hAnsi="Arial" w:cs="Arial"/>
          <w:sz w:val="24"/>
          <w:szCs w:val="24"/>
        </w:rPr>
        <w:t>shall mean a</w:t>
      </w:r>
      <w:r w:rsidR="00D85CFC" w:rsidRPr="00667728">
        <w:rPr>
          <w:rFonts w:ascii="Arial" w:hAnsi="Arial" w:cs="Arial"/>
          <w:sz w:val="24"/>
          <w:szCs w:val="24"/>
        </w:rPr>
        <w:t xml:space="preserve">n area on the </w:t>
      </w:r>
      <w:r w:rsidR="0081194F" w:rsidRPr="00667728">
        <w:rPr>
          <w:rFonts w:ascii="Arial" w:hAnsi="Arial" w:cs="Arial"/>
          <w:sz w:val="24"/>
          <w:szCs w:val="24"/>
        </w:rPr>
        <w:t>Terminal where C</w:t>
      </w:r>
      <w:r w:rsidR="00D85CFC" w:rsidRPr="00667728">
        <w:rPr>
          <w:rFonts w:ascii="Arial" w:hAnsi="Arial" w:cs="Arial"/>
          <w:sz w:val="24"/>
          <w:szCs w:val="24"/>
        </w:rPr>
        <w:t xml:space="preserve">argo ordinarily would be deposited when received, subject to noninterference with terminal operations; the actual point at which the Cargo is placed. </w:t>
      </w:r>
    </w:p>
    <w:p w14:paraId="2E049CF1" w14:textId="77777777" w:rsidR="00D85CFC" w:rsidRPr="00667728" w:rsidRDefault="006661B5" w:rsidP="006672F7">
      <w:pPr>
        <w:spacing w:line="240" w:lineRule="auto"/>
        <w:ind w:left="720" w:hanging="720"/>
        <w:rPr>
          <w:rFonts w:ascii="Arial" w:hAnsi="Arial" w:cs="Arial"/>
          <w:sz w:val="24"/>
          <w:szCs w:val="24"/>
        </w:rPr>
      </w:pPr>
      <w:r>
        <w:rPr>
          <w:rFonts w:ascii="Arial" w:hAnsi="Arial" w:cs="Arial"/>
          <w:sz w:val="24"/>
          <w:szCs w:val="24"/>
        </w:rPr>
        <w:tab/>
        <w:t>104</w:t>
      </w:r>
      <w:r w:rsidR="00BD291C">
        <w:rPr>
          <w:rFonts w:ascii="Arial" w:hAnsi="Arial" w:cs="Arial"/>
          <w:sz w:val="24"/>
          <w:szCs w:val="24"/>
        </w:rPr>
        <w:t>.18</w:t>
      </w:r>
      <w:r w:rsidR="006672F7" w:rsidRPr="00667728">
        <w:rPr>
          <w:rFonts w:ascii="Arial" w:hAnsi="Arial" w:cs="Arial"/>
          <w:sz w:val="24"/>
          <w:szCs w:val="24"/>
        </w:rPr>
        <w:t xml:space="preserve"> “Ro-Ro Cargo” shall mean </w:t>
      </w:r>
      <w:r w:rsidR="004B0DFB">
        <w:rPr>
          <w:rFonts w:ascii="Arial" w:hAnsi="Arial" w:cs="Arial"/>
          <w:sz w:val="24"/>
          <w:szCs w:val="24"/>
        </w:rPr>
        <w:t>any and all types of wheeled or tracked units of Cargo able to be moved on the Terminal and loaded or discharged from Vessels by rolling either self-propelled or towable</w:t>
      </w:r>
      <w:r w:rsidR="00BD291C">
        <w:rPr>
          <w:rFonts w:ascii="Arial" w:hAnsi="Arial" w:cs="Arial"/>
          <w:sz w:val="24"/>
          <w:szCs w:val="24"/>
        </w:rPr>
        <w:t xml:space="preserve"> that do</w:t>
      </w:r>
      <w:r w:rsidR="004B0DFB">
        <w:rPr>
          <w:rFonts w:ascii="Arial" w:hAnsi="Arial" w:cs="Arial"/>
          <w:sz w:val="24"/>
          <w:szCs w:val="24"/>
        </w:rPr>
        <w:t xml:space="preserve"> </w:t>
      </w:r>
      <w:r w:rsidR="00BD291C">
        <w:rPr>
          <w:rFonts w:ascii="Arial" w:hAnsi="Arial" w:cs="Arial"/>
          <w:sz w:val="24"/>
          <w:szCs w:val="24"/>
        </w:rPr>
        <w:t>not require any form of lifting including, but not limited to, new assembled motor vehicles, motor or electric vehicles (new or used, all types or description), heavy equipment, agricultural equipment, other tracked or wheeled units.</w:t>
      </w:r>
    </w:p>
    <w:p w14:paraId="0205A079" w14:textId="77777777" w:rsidR="00DD31AF" w:rsidRPr="00667728" w:rsidRDefault="00DD31AF" w:rsidP="00DD31AF">
      <w:pPr>
        <w:spacing w:line="240" w:lineRule="auto"/>
        <w:ind w:left="720" w:hanging="720"/>
        <w:rPr>
          <w:rFonts w:ascii="Arial" w:hAnsi="Arial" w:cs="Arial"/>
          <w:sz w:val="24"/>
          <w:szCs w:val="24"/>
        </w:rPr>
      </w:pPr>
      <w:r w:rsidRPr="00667728">
        <w:rPr>
          <w:rFonts w:ascii="Arial" w:hAnsi="Arial" w:cs="Arial"/>
          <w:sz w:val="24"/>
          <w:szCs w:val="24"/>
        </w:rPr>
        <w:tab/>
      </w:r>
      <w:r w:rsidR="006661B5">
        <w:rPr>
          <w:rFonts w:ascii="Arial" w:hAnsi="Arial" w:cs="Arial"/>
          <w:sz w:val="24"/>
          <w:szCs w:val="24"/>
        </w:rPr>
        <w:t>104</w:t>
      </w:r>
      <w:r w:rsidR="00BC4F78">
        <w:rPr>
          <w:rFonts w:ascii="Arial" w:hAnsi="Arial" w:cs="Arial"/>
          <w:sz w:val="24"/>
          <w:szCs w:val="24"/>
        </w:rPr>
        <w:t>.19</w:t>
      </w:r>
      <w:r w:rsidR="006672F7" w:rsidRPr="00667728">
        <w:rPr>
          <w:rFonts w:ascii="Arial" w:hAnsi="Arial" w:cs="Arial"/>
          <w:sz w:val="24"/>
          <w:szCs w:val="24"/>
        </w:rPr>
        <w:t xml:space="preserve"> “Services” shall mean </w:t>
      </w:r>
      <w:r w:rsidRPr="00667728">
        <w:rPr>
          <w:rFonts w:ascii="Arial" w:hAnsi="Arial" w:cs="Arial"/>
          <w:sz w:val="24"/>
          <w:szCs w:val="24"/>
        </w:rPr>
        <w:t xml:space="preserve">those tasks or duties performed or provided by </w:t>
      </w:r>
      <w:r w:rsidR="000D6F51">
        <w:rPr>
          <w:rFonts w:ascii="Arial" w:hAnsi="Arial" w:cs="Arial"/>
          <w:sz w:val="24"/>
          <w:szCs w:val="24"/>
        </w:rPr>
        <w:t>AVP</w:t>
      </w:r>
      <w:r w:rsidRPr="00667728">
        <w:rPr>
          <w:rFonts w:ascii="Arial" w:hAnsi="Arial" w:cs="Arial"/>
          <w:sz w:val="24"/>
          <w:szCs w:val="24"/>
        </w:rPr>
        <w:t xml:space="preserve"> as provided in this Schedule, including those items incorporated by reference from the Harbor Tariff, </w:t>
      </w:r>
      <w:r w:rsidR="00764C26" w:rsidRPr="00667728">
        <w:rPr>
          <w:rFonts w:ascii="Arial" w:hAnsi="Arial" w:cs="Arial"/>
          <w:sz w:val="24"/>
          <w:szCs w:val="24"/>
        </w:rPr>
        <w:t xml:space="preserve">while the Cargo is in </w:t>
      </w:r>
      <w:r w:rsidR="000D6F51">
        <w:rPr>
          <w:rFonts w:ascii="Arial" w:hAnsi="Arial" w:cs="Arial"/>
          <w:sz w:val="24"/>
          <w:szCs w:val="24"/>
        </w:rPr>
        <w:t>AVP</w:t>
      </w:r>
      <w:r w:rsidR="00205F1D" w:rsidRPr="00667728">
        <w:rPr>
          <w:rFonts w:ascii="Arial" w:hAnsi="Arial" w:cs="Arial"/>
          <w:sz w:val="24"/>
          <w:szCs w:val="24"/>
        </w:rPr>
        <w:t>’s care, custody and control.</w:t>
      </w:r>
      <w:r w:rsidR="00764C26" w:rsidRPr="00667728">
        <w:rPr>
          <w:rFonts w:ascii="Arial" w:hAnsi="Arial" w:cs="Arial"/>
          <w:sz w:val="24"/>
          <w:szCs w:val="24"/>
        </w:rPr>
        <w:t xml:space="preserve"> </w:t>
      </w:r>
    </w:p>
    <w:p w14:paraId="2CE9EA0C" w14:textId="77777777" w:rsidR="002E443D" w:rsidRPr="00667728" w:rsidRDefault="006661B5" w:rsidP="00DD31AF">
      <w:pPr>
        <w:spacing w:line="240" w:lineRule="auto"/>
        <w:ind w:left="720" w:hanging="720"/>
        <w:rPr>
          <w:rFonts w:ascii="Arial" w:hAnsi="Arial" w:cs="Arial"/>
          <w:sz w:val="24"/>
          <w:szCs w:val="24"/>
        </w:rPr>
      </w:pPr>
      <w:r>
        <w:rPr>
          <w:rFonts w:ascii="Arial" w:hAnsi="Arial" w:cs="Arial"/>
          <w:sz w:val="24"/>
          <w:szCs w:val="24"/>
        </w:rPr>
        <w:tab/>
        <w:t>104</w:t>
      </w:r>
      <w:r w:rsidR="00BC4F78">
        <w:rPr>
          <w:rFonts w:ascii="Arial" w:hAnsi="Arial" w:cs="Arial"/>
          <w:sz w:val="24"/>
          <w:szCs w:val="24"/>
        </w:rPr>
        <w:t>.20</w:t>
      </w:r>
      <w:r w:rsidR="000D6F51">
        <w:rPr>
          <w:rFonts w:ascii="Arial" w:hAnsi="Arial" w:cs="Arial"/>
          <w:sz w:val="24"/>
          <w:szCs w:val="24"/>
        </w:rPr>
        <w:t xml:space="preserve"> “Terminal Handling Charge” </w:t>
      </w:r>
      <w:r w:rsidR="00205F1D" w:rsidRPr="00667728">
        <w:rPr>
          <w:rFonts w:ascii="Arial" w:hAnsi="Arial" w:cs="Arial"/>
          <w:sz w:val="24"/>
          <w:szCs w:val="24"/>
        </w:rPr>
        <w:t xml:space="preserve"> shall mean the charge, payable by the Vessel, its owners or operators, (unless other arrangements have been made with </w:t>
      </w:r>
      <w:r w:rsidR="000D6F51">
        <w:rPr>
          <w:rFonts w:ascii="Arial" w:hAnsi="Arial" w:cs="Arial"/>
          <w:sz w:val="24"/>
          <w:szCs w:val="24"/>
        </w:rPr>
        <w:t>AVP, prior to the Terminal Handling</w:t>
      </w:r>
      <w:r w:rsidR="00205F1D" w:rsidRPr="00667728">
        <w:rPr>
          <w:rFonts w:ascii="Arial" w:hAnsi="Arial" w:cs="Arial"/>
          <w:sz w:val="24"/>
          <w:szCs w:val="24"/>
        </w:rPr>
        <w:t xml:space="preserve"> Charge being incurred) for the Cargo that is loaded or discharged from that Vessel relating to</w:t>
      </w:r>
      <w:r w:rsidR="00BC4F78">
        <w:rPr>
          <w:rFonts w:ascii="Arial" w:hAnsi="Arial" w:cs="Arial"/>
          <w:sz w:val="24"/>
          <w:szCs w:val="24"/>
        </w:rPr>
        <w:t xml:space="preserve"> the Services provided for </w:t>
      </w:r>
      <w:r w:rsidR="00205F1D" w:rsidRPr="00667728">
        <w:rPr>
          <w:rFonts w:ascii="Arial" w:hAnsi="Arial" w:cs="Arial"/>
          <w:sz w:val="24"/>
          <w:szCs w:val="24"/>
        </w:rPr>
        <w:t xml:space="preserve"> the receipt, checking, care, custody and control of the Cargo in the transfer of the Cargo through the Terminal</w:t>
      </w:r>
      <w:r w:rsidR="00BC4F78">
        <w:rPr>
          <w:rFonts w:ascii="Arial" w:hAnsi="Arial" w:cs="Arial"/>
          <w:sz w:val="24"/>
          <w:szCs w:val="24"/>
        </w:rPr>
        <w:t>,</w:t>
      </w:r>
      <w:r w:rsidR="00205F1D" w:rsidRPr="00667728">
        <w:rPr>
          <w:rFonts w:ascii="Arial" w:hAnsi="Arial" w:cs="Arial"/>
          <w:sz w:val="24"/>
          <w:szCs w:val="24"/>
        </w:rPr>
        <w:t xml:space="preserve"> </w:t>
      </w:r>
      <w:r w:rsidR="001A3360">
        <w:rPr>
          <w:rFonts w:ascii="Arial" w:hAnsi="Arial" w:cs="Arial"/>
          <w:sz w:val="24"/>
          <w:szCs w:val="24"/>
        </w:rPr>
        <w:t xml:space="preserve">including </w:t>
      </w:r>
      <w:r w:rsidR="00205F1D" w:rsidRPr="00667728">
        <w:rPr>
          <w:rFonts w:ascii="Arial" w:hAnsi="Arial" w:cs="Arial"/>
          <w:sz w:val="24"/>
          <w:szCs w:val="24"/>
        </w:rPr>
        <w:t>the use of the Terminal areas required in the receipt and delivery of t</w:t>
      </w:r>
      <w:r w:rsidR="00BC4F78">
        <w:rPr>
          <w:rFonts w:ascii="Arial" w:hAnsi="Arial" w:cs="Arial"/>
          <w:sz w:val="24"/>
          <w:szCs w:val="24"/>
        </w:rPr>
        <w:t>he Cargo to and from the Vessel; however, specifically excluding:  (i) Cargo H</w:t>
      </w:r>
      <w:r w:rsidR="00205F1D" w:rsidRPr="00667728">
        <w:rPr>
          <w:rFonts w:ascii="Arial" w:hAnsi="Arial" w:cs="Arial"/>
          <w:sz w:val="24"/>
          <w:szCs w:val="24"/>
        </w:rPr>
        <w:t xml:space="preserve">andling, stevedoring, </w:t>
      </w:r>
      <w:r w:rsidR="006D377C">
        <w:rPr>
          <w:rFonts w:ascii="Arial" w:hAnsi="Arial" w:cs="Arial"/>
          <w:sz w:val="24"/>
          <w:szCs w:val="24"/>
        </w:rPr>
        <w:t xml:space="preserve">Sorting and </w:t>
      </w:r>
      <w:r w:rsidR="00C8649E">
        <w:rPr>
          <w:rFonts w:ascii="Arial" w:hAnsi="Arial" w:cs="Arial"/>
          <w:sz w:val="24"/>
          <w:szCs w:val="24"/>
        </w:rPr>
        <w:t>Allocating,</w:t>
      </w:r>
      <w:r w:rsidR="00C8649E" w:rsidRPr="00667728">
        <w:rPr>
          <w:rFonts w:ascii="Arial" w:hAnsi="Arial" w:cs="Arial"/>
          <w:sz w:val="24"/>
          <w:szCs w:val="24"/>
        </w:rPr>
        <w:t xml:space="preserve"> loading</w:t>
      </w:r>
      <w:r w:rsidR="00205F1D" w:rsidRPr="00667728">
        <w:rPr>
          <w:rFonts w:ascii="Arial" w:hAnsi="Arial" w:cs="Arial"/>
          <w:sz w:val="24"/>
          <w:szCs w:val="24"/>
        </w:rPr>
        <w:t xml:space="preserve"> or unloading operations costs or any Other Service or labor charges except those </w:t>
      </w:r>
      <w:r w:rsidR="00BC4F78">
        <w:rPr>
          <w:rFonts w:ascii="Arial" w:hAnsi="Arial" w:cs="Arial"/>
          <w:sz w:val="24"/>
          <w:szCs w:val="24"/>
        </w:rPr>
        <w:t>necessary to perform these tasks</w:t>
      </w:r>
      <w:r w:rsidR="00205F1D" w:rsidRPr="00667728">
        <w:rPr>
          <w:rFonts w:ascii="Arial" w:hAnsi="Arial" w:cs="Arial"/>
          <w:sz w:val="24"/>
          <w:szCs w:val="24"/>
        </w:rPr>
        <w:t>; (</w:t>
      </w:r>
      <w:r w:rsidR="002E443D" w:rsidRPr="00667728">
        <w:rPr>
          <w:rFonts w:ascii="Arial" w:hAnsi="Arial" w:cs="Arial"/>
          <w:sz w:val="24"/>
          <w:szCs w:val="24"/>
        </w:rPr>
        <w:t>ii) Services or T</w:t>
      </w:r>
      <w:r w:rsidR="00205F1D" w:rsidRPr="00667728">
        <w:rPr>
          <w:rFonts w:ascii="Arial" w:hAnsi="Arial" w:cs="Arial"/>
          <w:sz w:val="24"/>
          <w:szCs w:val="24"/>
        </w:rPr>
        <w:t xml:space="preserve">erminal </w:t>
      </w:r>
      <w:r w:rsidR="002E443D" w:rsidRPr="00667728">
        <w:rPr>
          <w:rFonts w:ascii="Arial" w:hAnsi="Arial" w:cs="Arial"/>
          <w:sz w:val="24"/>
          <w:szCs w:val="24"/>
        </w:rPr>
        <w:t>areas</w:t>
      </w:r>
      <w:r w:rsidR="00205F1D" w:rsidRPr="00667728">
        <w:rPr>
          <w:rFonts w:ascii="Arial" w:hAnsi="Arial" w:cs="Arial"/>
          <w:sz w:val="24"/>
          <w:szCs w:val="24"/>
        </w:rPr>
        <w:t xml:space="preserve"> for which there are separate individual charges in this Tariff or the Harbor Tariff, including but not limited to, </w:t>
      </w:r>
      <w:proofErr w:type="spellStart"/>
      <w:r w:rsidR="00205F1D" w:rsidRPr="00667728">
        <w:rPr>
          <w:rFonts w:ascii="Arial" w:hAnsi="Arial" w:cs="Arial"/>
          <w:sz w:val="24"/>
          <w:szCs w:val="24"/>
        </w:rPr>
        <w:t>wharfage</w:t>
      </w:r>
      <w:proofErr w:type="spellEnd"/>
      <w:r w:rsidR="00205F1D" w:rsidRPr="00667728">
        <w:rPr>
          <w:rFonts w:ascii="Arial" w:hAnsi="Arial" w:cs="Arial"/>
          <w:sz w:val="24"/>
          <w:szCs w:val="24"/>
        </w:rPr>
        <w:t xml:space="preserve">, dockage, </w:t>
      </w:r>
      <w:r w:rsidR="001A3360">
        <w:rPr>
          <w:rFonts w:ascii="Arial" w:hAnsi="Arial" w:cs="Arial"/>
          <w:sz w:val="24"/>
          <w:szCs w:val="24"/>
        </w:rPr>
        <w:t xml:space="preserve">Wharf Demurrage or </w:t>
      </w:r>
      <w:r w:rsidR="00BC4F78">
        <w:rPr>
          <w:rFonts w:ascii="Arial" w:hAnsi="Arial" w:cs="Arial"/>
          <w:sz w:val="24"/>
          <w:szCs w:val="24"/>
        </w:rPr>
        <w:t xml:space="preserve">Wharf </w:t>
      </w:r>
      <w:r w:rsidR="001A3360">
        <w:rPr>
          <w:rFonts w:ascii="Arial" w:hAnsi="Arial" w:cs="Arial"/>
          <w:sz w:val="24"/>
          <w:szCs w:val="24"/>
        </w:rPr>
        <w:t>S</w:t>
      </w:r>
      <w:r w:rsidR="00205F1D" w:rsidRPr="00667728">
        <w:rPr>
          <w:rFonts w:ascii="Arial" w:hAnsi="Arial" w:cs="Arial"/>
          <w:sz w:val="24"/>
          <w:szCs w:val="24"/>
        </w:rPr>
        <w:t xml:space="preserve">torage </w:t>
      </w:r>
      <w:r w:rsidR="001A3360">
        <w:rPr>
          <w:rFonts w:ascii="Arial" w:hAnsi="Arial" w:cs="Arial"/>
          <w:sz w:val="24"/>
          <w:szCs w:val="24"/>
        </w:rPr>
        <w:t>or similar items</w:t>
      </w:r>
      <w:r w:rsidR="00205F1D" w:rsidRPr="00667728">
        <w:rPr>
          <w:rFonts w:ascii="Arial" w:hAnsi="Arial" w:cs="Arial"/>
          <w:sz w:val="24"/>
          <w:szCs w:val="24"/>
        </w:rPr>
        <w:t xml:space="preserve">. </w:t>
      </w:r>
    </w:p>
    <w:p w14:paraId="24C488A8" w14:textId="77777777" w:rsidR="00205F1D" w:rsidRPr="00667728" w:rsidRDefault="006661B5" w:rsidP="00DD31AF">
      <w:pPr>
        <w:spacing w:line="240" w:lineRule="auto"/>
        <w:ind w:left="720" w:hanging="720"/>
        <w:rPr>
          <w:rFonts w:ascii="Arial" w:hAnsi="Arial" w:cs="Arial"/>
          <w:sz w:val="24"/>
          <w:szCs w:val="24"/>
        </w:rPr>
      </w:pPr>
      <w:r>
        <w:rPr>
          <w:rFonts w:ascii="Arial" w:hAnsi="Arial" w:cs="Arial"/>
          <w:sz w:val="24"/>
          <w:szCs w:val="24"/>
        </w:rPr>
        <w:lastRenderedPageBreak/>
        <w:tab/>
        <w:t>104</w:t>
      </w:r>
      <w:r w:rsidR="002444A1">
        <w:rPr>
          <w:rFonts w:ascii="Arial" w:hAnsi="Arial" w:cs="Arial"/>
          <w:sz w:val="24"/>
          <w:szCs w:val="24"/>
        </w:rPr>
        <w:t>.21</w:t>
      </w:r>
      <w:r w:rsidR="002E443D" w:rsidRPr="00667728">
        <w:rPr>
          <w:rFonts w:ascii="Arial" w:hAnsi="Arial" w:cs="Arial"/>
          <w:sz w:val="24"/>
          <w:szCs w:val="24"/>
        </w:rPr>
        <w:t xml:space="preserve"> “Sort</w:t>
      </w:r>
      <w:r w:rsidR="001A3360">
        <w:rPr>
          <w:rFonts w:ascii="Arial" w:hAnsi="Arial" w:cs="Arial"/>
          <w:sz w:val="24"/>
          <w:szCs w:val="24"/>
        </w:rPr>
        <w:t>ing</w:t>
      </w:r>
      <w:r w:rsidR="002E443D" w:rsidRPr="00667728">
        <w:rPr>
          <w:rFonts w:ascii="Arial" w:hAnsi="Arial" w:cs="Arial"/>
          <w:sz w:val="24"/>
          <w:szCs w:val="24"/>
        </w:rPr>
        <w:t xml:space="preserve"> and A</w:t>
      </w:r>
      <w:r w:rsidR="001A3360">
        <w:rPr>
          <w:rFonts w:ascii="Arial" w:hAnsi="Arial" w:cs="Arial"/>
          <w:sz w:val="24"/>
          <w:szCs w:val="24"/>
        </w:rPr>
        <w:t>llocating</w:t>
      </w:r>
      <w:r w:rsidR="002E443D" w:rsidRPr="00667728">
        <w:rPr>
          <w:rFonts w:ascii="Arial" w:hAnsi="Arial" w:cs="Arial"/>
          <w:sz w:val="24"/>
          <w:szCs w:val="24"/>
        </w:rPr>
        <w:t xml:space="preserve">” shall mean any customer specific requests for any type of grouping, identification or segregation or other handling or manipulation of its Cargo not normally performed by </w:t>
      </w:r>
      <w:r w:rsidR="000D6F51">
        <w:rPr>
          <w:rFonts w:ascii="Arial" w:hAnsi="Arial" w:cs="Arial"/>
          <w:sz w:val="24"/>
          <w:szCs w:val="24"/>
        </w:rPr>
        <w:t>AVP</w:t>
      </w:r>
      <w:r w:rsidR="002E443D" w:rsidRPr="00667728">
        <w:rPr>
          <w:rFonts w:ascii="Arial" w:hAnsi="Arial" w:cs="Arial"/>
          <w:sz w:val="24"/>
          <w:szCs w:val="24"/>
        </w:rPr>
        <w:t xml:space="preserve"> in providing its Services.</w:t>
      </w:r>
    </w:p>
    <w:p w14:paraId="22BB6BA7" w14:textId="77777777" w:rsidR="00D85CFC" w:rsidRPr="00667728" w:rsidRDefault="00DD31AF" w:rsidP="00D85CFC">
      <w:pPr>
        <w:spacing w:line="240" w:lineRule="auto"/>
        <w:rPr>
          <w:rFonts w:ascii="Arial" w:hAnsi="Arial" w:cs="Arial"/>
          <w:sz w:val="24"/>
          <w:szCs w:val="24"/>
        </w:rPr>
      </w:pPr>
      <w:r w:rsidRPr="00667728">
        <w:rPr>
          <w:rFonts w:ascii="Arial" w:hAnsi="Arial" w:cs="Arial"/>
          <w:sz w:val="24"/>
          <w:szCs w:val="24"/>
        </w:rPr>
        <w:tab/>
      </w:r>
      <w:r w:rsidR="006661B5">
        <w:rPr>
          <w:rFonts w:ascii="Arial" w:hAnsi="Arial" w:cs="Arial"/>
          <w:sz w:val="24"/>
          <w:szCs w:val="24"/>
        </w:rPr>
        <w:t>104</w:t>
      </w:r>
      <w:r w:rsidR="00BC4F78">
        <w:rPr>
          <w:rFonts w:ascii="Arial" w:hAnsi="Arial" w:cs="Arial"/>
          <w:sz w:val="24"/>
          <w:szCs w:val="24"/>
        </w:rPr>
        <w:t>.22</w:t>
      </w:r>
      <w:r w:rsidR="00764C26" w:rsidRPr="00667728">
        <w:rPr>
          <w:rFonts w:ascii="Arial" w:hAnsi="Arial" w:cs="Arial"/>
          <w:sz w:val="24"/>
          <w:szCs w:val="24"/>
        </w:rPr>
        <w:t xml:space="preserve"> Symbols</w:t>
      </w:r>
      <w:r w:rsidR="00D85CFC" w:rsidRPr="00667728">
        <w:rPr>
          <w:rFonts w:ascii="Arial" w:hAnsi="Arial" w:cs="Arial"/>
          <w:sz w:val="24"/>
          <w:szCs w:val="24"/>
        </w:rPr>
        <w:t xml:space="preserve"> Used in the Schedule: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5"/>
        <w:gridCol w:w="4175"/>
      </w:tblGrid>
      <w:tr w:rsidR="00D85CFC" w:rsidRPr="00956BAC" w14:paraId="3A70253D" w14:textId="77777777" w:rsidTr="00D85CFC">
        <w:trPr>
          <w:trHeight w:val="140"/>
        </w:trPr>
        <w:tc>
          <w:tcPr>
            <w:tcW w:w="4175" w:type="dxa"/>
          </w:tcPr>
          <w:p w14:paraId="0B1D9840" w14:textId="77777777" w:rsidR="00D85CFC" w:rsidRPr="00956BAC" w:rsidRDefault="00D85CFC" w:rsidP="00D85CFC">
            <w:pPr>
              <w:pStyle w:val="Default"/>
              <w:rPr>
                <w:rFonts w:ascii="Arial" w:hAnsi="Arial" w:cs="Arial"/>
              </w:rPr>
            </w:pPr>
            <w:r w:rsidRPr="00956BAC">
              <w:rPr>
                <w:rFonts w:ascii="Arial" w:hAnsi="Arial" w:cs="Arial"/>
              </w:rPr>
              <w:t xml:space="preserve">SYMBOL </w:t>
            </w:r>
          </w:p>
        </w:tc>
        <w:tc>
          <w:tcPr>
            <w:tcW w:w="4175" w:type="dxa"/>
          </w:tcPr>
          <w:p w14:paraId="096673AB" w14:textId="77777777" w:rsidR="00D85CFC" w:rsidRPr="00956BAC" w:rsidRDefault="00D85CFC" w:rsidP="00D85CFC">
            <w:pPr>
              <w:pStyle w:val="Default"/>
              <w:rPr>
                <w:rFonts w:ascii="Arial" w:hAnsi="Arial" w:cs="Arial"/>
              </w:rPr>
            </w:pPr>
            <w:r w:rsidRPr="00956BAC">
              <w:rPr>
                <w:rFonts w:ascii="Arial" w:hAnsi="Arial" w:cs="Arial"/>
              </w:rPr>
              <w:t xml:space="preserve">EXPLANATION </w:t>
            </w:r>
          </w:p>
        </w:tc>
      </w:tr>
      <w:tr w:rsidR="00D85CFC" w:rsidRPr="00956BAC" w14:paraId="7B94C574" w14:textId="77777777" w:rsidTr="00D85CFC">
        <w:trPr>
          <w:trHeight w:val="140"/>
        </w:trPr>
        <w:tc>
          <w:tcPr>
            <w:tcW w:w="4175" w:type="dxa"/>
          </w:tcPr>
          <w:p w14:paraId="7B515EE3" w14:textId="77777777" w:rsidR="00D85CFC" w:rsidRPr="00956BAC" w:rsidRDefault="00D85CFC" w:rsidP="00D85CFC">
            <w:pPr>
              <w:pStyle w:val="Default"/>
              <w:rPr>
                <w:rFonts w:ascii="Arial" w:hAnsi="Arial" w:cs="Arial"/>
              </w:rPr>
            </w:pPr>
            <w:r w:rsidRPr="00956BAC">
              <w:rPr>
                <w:rFonts w:ascii="Arial" w:hAnsi="Arial" w:cs="Arial"/>
              </w:rPr>
              <w:t xml:space="preserve">(A) </w:t>
            </w:r>
          </w:p>
        </w:tc>
        <w:tc>
          <w:tcPr>
            <w:tcW w:w="4175" w:type="dxa"/>
          </w:tcPr>
          <w:p w14:paraId="7BB22079" w14:textId="77777777" w:rsidR="00D85CFC" w:rsidRPr="00956BAC" w:rsidRDefault="00D85CFC" w:rsidP="00D85CFC">
            <w:pPr>
              <w:pStyle w:val="Default"/>
              <w:rPr>
                <w:rFonts w:ascii="Arial" w:hAnsi="Arial" w:cs="Arial"/>
              </w:rPr>
            </w:pPr>
            <w:r w:rsidRPr="00956BAC">
              <w:rPr>
                <w:rFonts w:ascii="Arial" w:hAnsi="Arial" w:cs="Arial"/>
              </w:rPr>
              <w:t xml:space="preserve">Increase </w:t>
            </w:r>
          </w:p>
        </w:tc>
      </w:tr>
      <w:tr w:rsidR="00D85CFC" w:rsidRPr="00956BAC" w14:paraId="6AF72115" w14:textId="77777777" w:rsidTr="00D85CFC">
        <w:trPr>
          <w:trHeight w:val="140"/>
        </w:trPr>
        <w:tc>
          <w:tcPr>
            <w:tcW w:w="4175" w:type="dxa"/>
          </w:tcPr>
          <w:p w14:paraId="1567EAF4" w14:textId="77777777" w:rsidR="00D85CFC" w:rsidRPr="00956BAC" w:rsidRDefault="00D85CFC" w:rsidP="00D85CFC">
            <w:pPr>
              <w:pStyle w:val="Default"/>
              <w:rPr>
                <w:rFonts w:ascii="Arial" w:hAnsi="Arial" w:cs="Arial"/>
              </w:rPr>
            </w:pPr>
            <w:r w:rsidRPr="00956BAC">
              <w:rPr>
                <w:rFonts w:ascii="Arial" w:hAnsi="Arial" w:cs="Arial"/>
              </w:rPr>
              <w:t xml:space="preserve">(C) </w:t>
            </w:r>
          </w:p>
        </w:tc>
        <w:tc>
          <w:tcPr>
            <w:tcW w:w="4175" w:type="dxa"/>
          </w:tcPr>
          <w:p w14:paraId="4EAD5733" w14:textId="77777777" w:rsidR="00D85CFC" w:rsidRPr="00956BAC" w:rsidRDefault="00D85CFC" w:rsidP="00D85CFC">
            <w:pPr>
              <w:pStyle w:val="Default"/>
              <w:rPr>
                <w:rFonts w:ascii="Arial" w:hAnsi="Arial" w:cs="Arial"/>
              </w:rPr>
            </w:pPr>
            <w:r w:rsidRPr="00956BAC">
              <w:rPr>
                <w:rFonts w:ascii="Arial" w:hAnsi="Arial" w:cs="Arial"/>
              </w:rPr>
              <w:t xml:space="preserve">Change in wording which results in neither Increase nor Reduction </w:t>
            </w:r>
          </w:p>
        </w:tc>
      </w:tr>
      <w:tr w:rsidR="00D85CFC" w:rsidRPr="00956BAC" w14:paraId="1D034F32" w14:textId="77777777" w:rsidTr="00D85CFC">
        <w:trPr>
          <w:trHeight w:val="140"/>
        </w:trPr>
        <w:tc>
          <w:tcPr>
            <w:tcW w:w="4175" w:type="dxa"/>
          </w:tcPr>
          <w:p w14:paraId="25BD0F80" w14:textId="77777777" w:rsidR="00D85CFC" w:rsidRPr="00956BAC" w:rsidRDefault="00D85CFC" w:rsidP="00D85CFC">
            <w:pPr>
              <w:pStyle w:val="Default"/>
              <w:rPr>
                <w:rFonts w:ascii="Arial" w:hAnsi="Arial" w:cs="Arial"/>
              </w:rPr>
            </w:pPr>
            <w:r w:rsidRPr="00956BAC">
              <w:rPr>
                <w:rFonts w:ascii="Arial" w:hAnsi="Arial" w:cs="Arial"/>
              </w:rPr>
              <w:t xml:space="preserve">(E) </w:t>
            </w:r>
          </w:p>
        </w:tc>
        <w:tc>
          <w:tcPr>
            <w:tcW w:w="4175" w:type="dxa"/>
          </w:tcPr>
          <w:p w14:paraId="6108787D" w14:textId="77777777" w:rsidR="00D85CFC" w:rsidRPr="00956BAC" w:rsidRDefault="00D85CFC" w:rsidP="00D85CFC">
            <w:pPr>
              <w:pStyle w:val="Default"/>
              <w:rPr>
                <w:rFonts w:ascii="Arial" w:hAnsi="Arial" w:cs="Arial"/>
              </w:rPr>
            </w:pPr>
            <w:r w:rsidRPr="00956BAC">
              <w:rPr>
                <w:rFonts w:ascii="Arial" w:hAnsi="Arial" w:cs="Arial"/>
              </w:rPr>
              <w:t xml:space="preserve">Expiration </w:t>
            </w:r>
          </w:p>
        </w:tc>
      </w:tr>
      <w:tr w:rsidR="00D85CFC" w:rsidRPr="00956BAC" w14:paraId="046109B5" w14:textId="77777777" w:rsidTr="00D85CFC">
        <w:trPr>
          <w:trHeight w:val="140"/>
        </w:trPr>
        <w:tc>
          <w:tcPr>
            <w:tcW w:w="4175" w:type="dxa"/>
          </w:tcPr>
          <w:p w14:paraId="2301E757" w14:textId="77777777" w:rsidR="00D85CFC" w:rsidRPr="00956BAC" w:rsidRDefault="00D85CFC" w:rsidP="00D85CFC">
            <w:pPr>
              <w:pStyle w:val="Default"/>
              <w:rPr>
                <w:rFonts w:ascii="Arial" w:hAnsi="Arial" w:cs="Arial"/>
              </w:rPr>
            </w:pPr>
            <w:r w:rsidRPr="00956BAC">
              <w:rPr>
                <w:rFonts w:ascii="Arial" w:hAnsi="Arial" w:cs="Arial"/>
              </w:rPr>
              <w:t xml:space="preserve">(I) </w:t>
            </w:r>
          </w:p>
        </w:tc>
        <w:tc>
          <w:tcPr>
            <w:tcW w:w="4175" w:type="dxa"/>
          </w:tcPr>
          <w:p w14:paraId="1B14B499" w14:textId="77777777" w:rsidR="00D85CFC" w:rsidRPr="00956BAC" w:rsidRDefault="00D85CFC" w:rsidP="00D85CFC">
            <w:pPr>
              <w:pStyle w:val="Default"/>
              <w:rPr>
                <w:rFonts w:ascii="Arial" w:hAnsi="Arial" w:cs="Arial"/>
              </w:rPr>
            </w:pPr>
            <w:r w:rsidRPr="00956BAC">
              <w:rPr>
                <w:rFonts w:ascii="Arial" w:hAnsi="Arial" w:cs="Arial"/>
              </w:rPr>
              <w:t xml:space="preserve">New or Initial Matter </w:t>
            </w:r>
          </w:p>
        </w:tc>
      </w:tr>
      <w:tr w:rsidR="00D85CFC" w:rsidRPr="00956BAC" w14:paraId="63DE7976" w14:textId="77777777" w:rsidTr="00D85CFC">
        <w:trPr>
          <w:trHeight w:val="140"/>
        </w:trPr>
        <w:tc>
          <w:tcPr>
            <w:tcW w:w="4175" w:type="dxa"/>
          </w:tcPr>
          <w:p w14:paraId="19BE1A1B" w14:textId="77777777" w:rsidR="00D85CFC" w:rsidRPr="00956BAC" w:rsidRDefault="00D85CFC" w:rsidP="00D85CFC">
            <w:pPr>
              <w:pStyle w:val="Default"/>
              <w:rPr>
                <w:rFonts w:ascii="Arial" w:hAnsi="Arial" w:cs="Arial"/>
              </w:rPr>
            </w:pPr>
            <w:r w:rsidRPr="00956BAC">
              <w:rPr>
                <w:rFonts w:ascii="Arial" w:hAnsi="Arial" w:cs="Arial"/>
              </w:rPr>
              <w:t xml:space="preserve">(R) </w:t>
            </w:r>
          </w:p>
        </w:tc>
        <w:tc>
          <w:tcPr>
            <w:tcW w:w="4175" w:type="dxa"/>
          </w:tcPr>
          <w:p w14:paraId="2CFC3DE0" w14:textId="77777777" w:rsidR="00D85CFC" w:rsidRPr="00956BAC" w:rsidRDefault="00D85CFC" w:rsidP="00D85CFC">
            <w:pPr>
              <w:pStyle w:val="Default"/>
              <w:rPr>
                <w:rFonts w:ascii="Arial" w:hAnsi="Arial" w:cs="Arial"/>
              </w:rPr>
            </w:pPr>
            <w:r w:rsidRPr="00956BAC">
              <w:rPr>
                <w:rFonts w:ascii="Arial" w:hAnsi="Arial" w:cs="Arial"/>
              </w:rPr>
              <w:t xml:space="preserve">Reduction </w:t>
            </w:r>
          </w:p>
        </w:tc>
      </w:tr>
      <w:tr w:rsidR="00D85CFC" w:rsidRPr="00956BAC" w14:paraId="513A4049" w14:textId="77777777" w:rsidTr="00D85CFC">
        <w:trPr>
          <w:trHeight w:val="140"/>
        </w:trPr>
        <w:tc>
          <w:tcPr>
            <w:tcW w:w="4175" w:type="dxa"/>
          </w:tcPr>
          <w:p w14:paraId="68E6A1D2" w14:textId="77777777" w:rsidR="00D85CFC" w:rsidRPr="00956BAC" w:rsidRDefault="00D85CFC" w:rsidP="00D85CFC">
            <w:pPr>
              <w:pStyle w:val="Default"/>
              <w:rPr>
                <w:rFonts w:ascii="Arial" w:hAnsi="Arial" w:cs="Arial"/>
              </w:rPr>
            </w:pPr>
            <w:r w:rsidRPr="00956BAC">
              <w:rPr>
                <w:rFonts w:ascii="Arial" w:hAnsi="Arial" w:cs="Arial"/>
              </w:rPr>
              <w:t xml:space="preserve">(S) </w:t>
            </w:r>
          </w:p>
        </w:tc>
        <w:tc>
          <w:tcPr>
            <w:tcW w:w="4175" w:type="dxa"/>
          </w:tcPr>
          <w:p w14:paraId="72DADC17" w14:textId="77777777" w:rsidR="00D85CFC" w:rsidRPr="00956BAC" w:rsidRDefault="00D85CFC" w:rsidP="00D85CFC">
            <w:pPr>
              <w:pStyle w:val="Default"/>
              <w:rPr>
                <w:rFonts w:ascii="Arial" w:hAnsi="Arial" w:cs="Arial"/>
              </w:rPr>
            </w:pPr>
            <w:r w:rsidRPr="00956BAC">
              <w:rPr>
                <w:rFonts w:ascii="Arial" w:hAnsi="Arial" w:cs="Arial"/>
              </w:rPr>
              <w:t xml:space="preserve">Special Case Matter </w:t>
            </w:r>
          </w:p>
        </w:tc>
      </w:tr>
      <w:tr w:rsidR="00D85CFC" w:rsidRPr="00956BAC" w14:paraId="63E5A45D" w14:textId="77777777" w:rsidTr="00D85CFC">
        <w:trPr>
          <w:trHeight w:val="140"/>
        </w:trPr>
        <w:tc>
          <w:tcPr>
            <w:tcW w:w="4175" w:type="dxa"/>
          </w:tcPr>
          <w:p w14:paraId="42C119F2" w14:textId="77777777" w:rsidR="00D85CFC" w:rsidRPr="00956BAC" w:rsidRDefault="00D85CFC" w:rsidP="00D85CFC">
            <w:pPr>
              <w:pStyle w:val="Default"/>
              <w:rPr>
                <w:rFonts w:ascii="Arial" w:hAnsi="Arial" w:cs="Arial"/>
              </w:rPr>
            </w:pPr>
            <w:r w:rsidRPr="00956BAC">
              <w:rPr>
                <w:rFonts w:ascii="Arial" w:hAnsi="Arial" w:cs="Arial"/>
              </w:rPr>
              <w:t xml:space="preserve">(W) </w:t>
            </w:r>
          </w:p>
        </w:tc>
        <w:tc>
          <w:tcPr>
            <w:tcW w:w="4175" w:type="dxa"/>
          </w:tcPr>
          <w:p w14:paraId="050D2233" w14:textId="77777777" w:rsidR="00D85CFC" w:rsidRPr="00956BAC" w:rsidRDefault="00D85CFC" w:rsidP="00D85CFC">
            <w:pPr>
              <w:pStyle w:val="Default"/>
              <w:rPr>
                <w:rFonts w:ascii="Arial" w:hAnsi="Arial" w:cs="Arial"/>
              </w:rPr>
            </w:pPr>
            <w:r w:rsidRPr="00956BAC">
              <w:rPr>
                <w:rFonts w:ascii="Arial" w:hAnsi="Arial" w:cs="Arial"/>
              </w:rPr>
              <w:t xml:space="preserve">Same Day Withdrawal of Erroneous Data </w:t>
            </w:r>
          </w:p>
        </w:tc>
      </w:tr>
      <w:tr w:rsidR="00D85CFC" w:rsidRPr="00956BAC" w14:paraId="274C78CB" w14:textId="77777777" w:rsidTr="00D85CFC">
        <w:trPr>
          <w:trHeight w:val="140"/>
        </w:trPr>
        <w:tc>
          <w:tcPr>
            <w:tcW w:w="4175" w:type="dxa"/>
          </w:tcPr>
          <w:p w14:paraId="7BDF7992" w14:textId="77777777" w:rsidR="00D85CFC" w:rsidRPr="00956BAC" w:rsidRDefault="00D85CFC" w:rsidP="00D85CFC">
            <w:pPr>
              <w:pStyle w:val="Default"/>
              <w:rPr>
                <w:rFonts w:ascii="Arial" w:hAnsi="Arial" w:cs="Arial"/>
              </w:rPr>
            </w:pPr>
            <w:r w:rsidRPr="00956BAC">
              <w:rPr>
                <w:rFonts w:ascii="Arial" w:hAnsi="Arial" w:cs="Arial"/>
              </w:rPr>
              <w:t xml:space="preserve">X </w:t>
            </w:r>
          </w:p>
        </w:tc>
        <w:tc>
          <w:tcPr>
            <w:tcW w:w="4175" w:type="dxa"/>
          </w:tcPr>
          <w:p w14:paraId="4747C48F" w14:textId="77777777" w:rsidR="00D85CFC" w:rsidRPr="00956BAC" w:rsidRDefault="00D85CFC" w:rsidP="00D85CFC">
            <w:pPr>
              <w:pStyle w:val="Default"/>
              <w:rPr>
                <w:rFonts w:ascii="Arial" w:hAnsi="Arial" w:cs="Arial"/>
              </w:rPr>
            </w:pPr>
            <w:r w:rsidRPr="00956BAC">
              <w:rPr>
                <w:rFonts w:ascii="Arial" w:hAnsi="Arial" w:cs="Arial"/>
              </w:rPr>
              <w:t xml:space="preserve">Times (Measurement to Weight Ratio Factor) </w:t>
            </w:r>
          </w:p>
        </w:tc>
      </w:tr>
      <w:tr w:rsidR="00D85CFC" w:rsidRPr="00956BAC" w14:paraId="56F2EE6F" w14:textId="77777777" w:rsidTr="00D85CFC">
        <w:trPr>
          <w:trHeight w:val="140"/>
        </w:trPr>
        <w:tc>
          <w:tcPr>
            <w:tcW w:w="4175" w:type="dxa"/>
          </w:tcPr>
          <w:p w14:paraId="3BC2CB3A" w14:textId="77777777" w:rsidR="00D85CFC" w:rsidRPr="00956BAC" w:rsidRDefault="00D85CFC" w:rsidP="00D85CFC">
            <w:pPr>
              <w:pStyle w:val="Default"/>
              <w:rPr>
                <w:rFonts w:ascii="Arial" w:hAnsi="Arial" w:cs="Arial"/>
              </w:rPr>
            </w:pPr>
            <w:r w:rsidRPr="00956BAC">
              <w:rPr>
                <w:rFonts w:ascii="Arial" w:hAnsi="Arial" w:cs="Arial"/>
              </w:rPr>
              <w:t xml:space="preserve">% </w:t>
            </w:r>
          </w:p>
        </w:tc>
        <w:tc>
          <w:tcPr>
            <w:tcW w:w="4175" w:type="dxa"/>
          </w:tcPr>
          <w:p w14:paraId="3AFB54D9" w14:textId="77777777" w:rsidR="00D85CFC" w:rsidRPr="00956BAC" w:rsidRDefault="00D85CFC" w:rsidP="00D85CFC">
            <w:pPr>
              <w:pStyle w:val="Default"/>
              <w:rPr>
                <w:rFonts w:ascii="Arial" w:hAnsi="Arial" w:cs="Arial"/>
              </w:rPr>
            </w:pPr>
            <w:r w:rsidRPr="00956BAC">
              <w:rPr>
                <w:rFonts w:ascii="Arial" w:hAnsi="Arial" w:cs="Arial"/>
              </w:rPr>
              <w:t xml:space="preserve">Percent </w:t>
            </w:r>
          </w:p>
        </w:tc>
      </w:tr>
      <w:tr w:rsidR="00D85CFC" w:rsidRPr="00956BAC" w14:paraId="339338CC" w14:textId="77777777" w:rsidTr="00D85CFC">
        <w:trPr>
          <w:trHeight w:val="140"/>
        </w:trPr>
        <w:tc>
          <w:tcPr>
            <w:tcW w:w="4175" w:type="dxa"/>
          </w:tcPr>
          <w:p w14:paraId="40B1FDDA" w14:textId="77777777" w:rsidR="00D85CFC" w:rsidRPr="00956BAC" w:rsidRDefault="00D85CFC" w:rsidP="00D85CFC">
            <w:pPr>
              <w:pStyle w:val="Default"/>
              <w:rPr>
                <w:rFonts w:ascii="Arial" w:hAnsi="Arial" w:cs="Arial"/>
              </w:rPr>
            </w:pPr>
            <w:r w:rsidRPr="00956BAC">
              <w:rPr>
                <w:rFonts w:ascii="Arial" w:hAnsi="Arial" w:cs="Arial"/>
              </w:rPr>
              <w:t xml:space="preserve">' </w:t>
            </w:r>
          </w:p>
        </w:tc>
        <w:tc>
          <w:tcPr>
            <w:tcW w:w="4175" w:type="dxa"/>
          </w:tcPr>
          <w:p w14:paraId="076472C2" w14:textId="77777777" w:rsidR="00D85CFC" w:rsidRPr="00956BAC" w:rsidRDefault="00D85CFC" w:rsidP="00D85CFC">
            <w:pPr>
              <w:pStyle w:val="Default"/>
              <w:rPr>
                <w:rFonts w:ascii="Arial" w:hAnsi="Arial" w:cs="Arial"/>
              </w:rPr>
            </w:pPr>
            <w:r w:rsidRPr="00956BAC">
              <w:rPr>
                <w:rFonts w:ascii="Arial" w:hAnsi="Arial" w:cs="Arial"/>
              </w:rPr>
              <w:t xml:space="preserve">Foot (Feet) </w:t>
            </w:r>
          </w:p>
        </w:tc>
      </w:tr>
      <w:tr w:rsidR="00D85CFC" w:rsidRPr="00956BAC" w14:paraId="50CCC34B" w14:textId="77777777" w:rsidTr="00D85CFC">
        <w:trPr>
          <w:trHeight w:val="140"/>
        </w:trPr>
        <w:tc>
          <w:tcPr>
            <w:tcW w:w="4175" w:type="dxa"/>
          </w:tcPr>
          <w:p w14:paraId="31F6A60E" w14:textId="77777777" w:rsidR="00D85CFC" w:rsidRPr="00956BAC" w:rsidRDefault="00D85CFC" w:rsidP="00D85CFC">
            <w:pPr>
              <w:pStyle w:val="Default"/>
              <w:rPr>
                <w:rFonts w:ascii="Arial" w:hAnsi="Arial" w:cs="Arial"/>
              </w:rPr>
            </w:pPr>
            <w:r w:rsidRPr="00956BAC">
              <w:rPr>
                <w:rFonts w:ascii="Arial" w:hAnsi="Arial" w:cs="Arial"/>
              </w:rPr>
              <w:t xml:space="preserve">" </w:t>
            </w:r>
          </w:p>
        </w:tc>
        <w:tc>
          <w:tcPr>
            <w:tcW w:w="4175" w:type="dxa"/>
          </w:tcPr>
          <w:p w14:paraId="5E4D268C" w14:textId="77777777" w:rsidR="00D85CFC" w:rsidRPr="00956BAC" w:rsidRDefault="00D85CFC" w:rsidP="00D85CFC">
            <w:pPr>
              <w:pStyle w:val="Default"/>
              <w:rPr>
                <w:rFonts w:ascii="Arial" w:hAnsi="Arial" w:cs="Arial"/>
              </w:rPr>
            </w:pPr>
            <w:r w:rsidRPr="00956BAC">
              <w:rPr>
                <w:rFonts w:ascii="Arial" w:hAnsi="Arial" w:cs="Arial"/>
              </w:rPr>
              <w:t xml:space="preserve">Inch (es) </w:t>
            </w:r>
          </w:p>
        </w:tc>
      </w:tr>
      <w:tr w:rsidR="00D85CFC" w:rsidRPr="00956BAC" w14:paraId="617D894C" w14:textId="77777777" w:rsidTr="00D85CFC">
        <w:trPr>
          <w:trHeight w:val="140"/>
        </w:trPr>
        <w:tc>
          <w:tcPr>
            <w:tcW w:w="4175" w:type="dxa"/>
          </w:tcPr>
          <w:p w14:paraId="5A6CE671" w14:textId="77777777" w:rsidR="00D85CFC" w:rsidRPr="00956BAC" w:rsidRDefault="00D85CFC" w:rsidP="00D85CFC">
            <w:pPr>
              <w:pStyle w:val="Default"/>
              <w:rPr>
                <w:rFonts w:ascii="Arial" w:hAnsi="Arial" w:cs="Arial"/>
              </w:rPr>
            </w:pPr>
            <w:r w:rsidRPr="00956BAC">
              <w:rPr>
                <w:rFonts w:ascii="Arial" w:hAnsi="Arial" w:cs="Arial"/>
              </w:rPr>
              <w:t xml:space="preserve">&amp; </w:t>
            </w:r>
          </w:p>
        </w:tc>
        <w:tc>
          <w:tcPr>
            <w:tcW w:w="4175" w:type="dxa"/>
          </w:tcPr>
          <w:p w14:paraId="1ED160DC" w14:textId="77777777" w:rsidR="00D85CFC" w:rsidRPr="00956BAC" w:rsidRDefault="00D85CFC" w:rsidP="00D85CFC">
            <w:pPr>
              <w:pStyle w:val="Default"/>
              <w:rPr>
                <w:rFonts w:ascii="Arial" w:hAnsi="Arial" w:cs="Arial"/>
              </w:rPr>
            </w:pPr>
            <w:r w:rsidRPr="00956BAC">
              <w:rPr>
                <w:rFonts w:ascii="Arial" w:hAnsi="Arial" w:cs="Arial"/>
              </w:rPr>
              <w:t xml:space="preserve">And </w:t>
            </w:r>
          </w:p>
        </w:tc>
      </w:tr>
      <w:tr w:rsidR="00D85CFC" w:rsidRPr="00956BAC" w14:paraId="2341DEEB" w14:textId="77777777" w:rsidTr="00D85CFC">
        <w:trPr>
          <w:trHeight w:val="140"/>
        </w:trPr>
        <w:tc>
          <w:tcPr>
            <w:tcW w:w="4175" w:type="dxa"/>
          </w:tcPr>
          <w:p w14:paraId="28091D59" w14:textId="77777777" w:rsidR="00D85CFC" w:rsidRPr="00956BAC" w:rsidRDefault="00D85CFC" w:rsidP="00D85CFC">
            <w:pPr>
              <w:pStyle w:val="Default"/>
              <w:rPr>
                <w:rFonts w:ascii="Arial" w:hAnsi="Arial" w:cs="Arial"/>
              </w:rPr>
            </w:pPr>
            <w:r w:rsidRPr="00956BAC">
              <w:rPr>
                <w:rFonts w:ascii="Arial" w:hAnsi="Arial" w:cs="Arial"/>
              </w:rPr>
              <w:t xml:space="preserve">$ </w:t>
            </w:r>
          </w:p>
        </w:tc>
        <w:tc>
          <w:tcPr>
            <w:tcW w:w="4175" w:type="dxa"/>
          </w:tcPr>
          <w:p w14:paraId="00B7B906" w14:textId="77777777" w:rsidR="00D85CFC" w:rsidRPr="00956BAC" w:rsidRDefault="00D85CFC" w:rsidP="00D85CFC">
            <w:pPr>
              <w:pStyle w:val="Default"/>
              <w:rPr>
                <w:rFonts w:ascii="Arial" w:hAnsi="Arial" w:cs="Arial"/>
              </w:rPr>
            </w:pPr>
            <w:r w:rsidRPr="00956BAC">
              <w:rPr>
                <w:rFonts w:ascii="Arial" w:hAnsi="Arial" w:cs="Arial"/>
              </w:rPr>
              <w:t xml:space="preserve">Dollar(s) </w:t>
            </w:r>
          </w:p>
        </w:tc>
      </w:tr>
      <w:tr w:rsidR="00D85CFC" w:rsidRPr="00956BAC" w14:paraId="71CABD07" w14:textId="77777777" w:rsidTr="00D85CFC">
        <w:trPr>
          <w:trHeight w:val="140"/>
        </w:trPr>
        <w:tc>
          <w:tcPr>
            <w:tcW w:w="4175" w:type="dxa"/>
          </w:tcPr>
          <w:p w14:paraId="311198A4" w14:textId="77777777" w:rsidR="00D85CFC" w:rsidRPr="00956BAC" w:rsidRDefault="00D85CFC" w:rsidP="00D85CFC">
            <w:pPr>
              <w:pStyle w:val="Default"/>
              <w:rPr>
                <w:rFonts w:ascii="Arial" w:hAnsi="Arial" w:cs="Arial"/>
              </w:rPr>
            </w:pPr>
            <w:r w:rsidRPr="00956BAC">
              <w:rPr>
                <w:rFonts w:ascii="Arial" w:hAnsi="Arial" w:cs="Arial"/>
              </w:rPr>
              <w:t xml:space="preserve">/ </w:t>
            </w:r>
          </w:p>
        </w:tc>
        <w:tc>
          <w:tcPr>
            <w:tcW w:w="4175" w:type="dxa"/>
          </w:tcPr>
          <w:p w14:paraId="0B19A48F" w14:textId="77777777" w:rsidR="00D85CFC" w:rsidRPr="00956BAC" w:rsidRDefault="00D85CFC" w:rsidP="00D85CFC">
            <w:pPr>
              <w:pStyle w:val="Default"/>
              <w:rPr>
                <w:rFonts w:ascii="Arial" w:hAnsi="Arial" w:cs="Arial"/>
              </w:rPr>
            </w:pPr>
            <w:r w:rsidRPr="00956BAC">
              <w:rPr>
                <w:rFonts w:ascii="Arial" w:hAnsi="Arial" w:cs="Arial"/>
              </w:rPr>
              <w:t xml:space="preserve">or (Per) </w:t>
            </w:r>
          </w:p>
        </w:tc>
      </w:tr>
    </w:tbl>
    <w:p w14:paraId="09C2AB26" w14:textId="77777777" w:rsidR="00D85CFC" w:rsidRPr="00956BAC" w:rsidRDefault="00D85CFC" w:rsidP="00D85CFC">
      <w:pPr>
        <w:spacing w:line="240" w:lineRule="auto"/>
        <w:rPr>
          <w:rFonts w:ascii="Arial" w:hAnsi="Arial" w:cs="Arial"/>
          <w:sz w:val="24"/>
          <w:szCs w:val="24"/>
        </w:rPr>
      </w:pPr>
    </w:p>
    <w:p w14:paraId="0C2C7466" w14:textId="77777777" w:rsidR="00F1273E" w:rsidRPr="00667728" w:rsidRDefault="003F52E7" w:rsidP="003F52E7">
      <w:pPr>
        <w:spacing w:line="240" w:lineRule="auto"/>
        <w:ind w:left="720" w:hanging="720"/>
        <w:rPr>
          <w:rFonts w:ascii="Arial" w:hAnsi="Arial" w:cs="Arial"/>
          <w:sz w:val="24"/>
          <w:szCs w:val="24"/>
        </w:rPr>
      </w:pPr>
      <w:r>
        <w:rPr>
          <w:rFonts w:ascii="Arial" w:hAnsi="Arial" w:cs="Arial"/>
          <w:sz w:val="24"/>
          <w:szCs w:val="24"/>
        </w:rPr>
        <w:tab/>
      </w:r>
      <w:r w:rsidR="006661B5">
        <w:rPr>
          <w:rFonts w:ascii="Arial" w:hAnsi="Arial" w:cs="Arial"/>
          <w:sz w:val="24"/>
          <w:szCs w:val="24"/>
        </w:rPr>
        <w:t>104</w:t>
      </w:r>
      <w:r w:rsidR="009A164E" w:rsidRPr="00667728">
        <w:rPr>
          <w:rFonts w:ascii="Arial" w:hAnsi="Arial" w:cs="Arial"/>
          <w:sz w:val="24"/>
          <w:szCs w:val="24"/>
        </w:rPr>
        <w:t>.</w:t>
      </w:r>
      <w:r w:rsidR="00BC4F78">
        <w:rPr>
          <w:rFonts w:ascii="Arial" w:hAnsi="Arial" w:cs="Arial"/>
          <w:sz w:val="24"/>
          <w:szCs w:val="24"/>
        </w:rPr>
        <w:t>23</w:t>
      </w:r>
      <w:r w:rsidR="00D85CFC" w:rsidRPr="00667728">
        <w:rPr>
          <w:rFonts w:ascii="Arial" w:hAnsi="Arial" w:cs="Arial"/>
          <w:sz w:val="24"/>
          <w:szCs w:val="24"/>
        </w:rPr>
        <w:t xml:space="preserve"> </w:t>
      </w:r>
      <w:r w:rsidR="00DD31AF" w:rsidRPr="00667728">
        <w:rPr>
          <w:rFonts w:ascii="Arial" w:hAnsi="Arial" w:cs="Arial"/>
          <w:sz w:val="24"/>
          <w:szCs w:val="24"/>
        </w:rPr>
        <w:t xml:space="preserve">“Terminal” </w:t>
      </w:r>
      <w:r w:rsidR="00D85CFC" w:rsidRPr="00667728">
        <w:rPr>
          <w:rFonts w:ascii="Arial" w:hAnsi="Arial" w:cs="Arial"/>
          <w:sz w:val="24"/>
          <w:szCs w:val="24"/>
        </w:rPr>
        <w:t>shall mean those areas of land</w:t>
      </w:r>
      <w:r w:rsidRPr="00667728">
        <w:rPr>
          <w:rFonts w:ascii="Arial" w:hAnsi="Arial" w:cs="Arial"/>
          <w:sz w:val="24"/>
          <w:szCs w:val="24"/>
        </w:rPr>
        <w:t xml:space="preserve">, buildings or structures </w:t>
      </w:r>
      <w:r w:rsidR="002E443D" w:rsidRPr="00667728">
        <w:rPr>
          <w:rFonts w:ascii="Arial" w:hAnsi="Arial" w:cs="Arial"/>
          <w:sz w:val="24"/>
          <w:szCs w:val="24"/>
        </w:rPr>
        <w:t xml:space="preserve">used by </w:t>
      </w:r>
      <w:r w:rsidR="000D6F51">
        <w:rPr>
          <w:rFonts w:ascii="Arial" w:hAnsi="Arial" w:cs="Arial"/>
          <w:sz w:val="24"/>
          <w:szCs w:val="24"/>
        </w:rPr>
        <w:t>AVP</w:t>
      </w:r>
      <w:r w:rsidR="002E443D" w:rsidRPr="00667728">
        <w:rPr>
          <w:rFonts w:ascii="Arial" w:hAnsi="Arial" w:cs="Arial"/>
          <w:sz w:val="24"/>
          <w:szCs w:val="24"/>
        </w:rPr>
        <w:t xml:space="preserve"> in the performance of the Services</w:t>
      </w:r>
      <w:r w:rsidR="00F1273E" w:rsidRPr="00667728">
        <w:rPr>
          <w:rFonts w:ascii="Arial" w:hAnsi="Arial" w:cs="Arial"/>
          <w:sz w:val="24"/>
          <w:szCs w:val="24"/>
        </w:rPr>
        <w:t>.</w:t>
      </w:r>
    </w:p>
    <w:p w14:paraId="207A2B3F" w14:textId="77777777" w:rsidR="003F52E7" w:rsidRPr="00667728" w:rsidRDefault="006661B5" w:rsidP="003F52E7">
      <w:pPr>
        <w:spacing w:line="240" w:lineRule="auto"/>
        <w:ind w:left="720" w:hanging="720"/>
        <w:rPr>
          <w:rFonts w:ascii="Arial" w:hAnsi="Arial" w:cs="Arial"/>
          <w:sz w:val="24"/>
          <w:szCs w:val="24"/>
        </w:rPr>
      </w:pPr>
      <w:r>
        <w:rPr>
          <w:rFonts w:ascii="Arial" w:hAnsi="Arial" w:cs="Arial"/>
          <w:sz w:val="24"/>
          <w:szCs w:val="24"/>
        </w:rPr>
        <w:tab/>
      </w:r>
      <w:r w:rsidR="00F62E3A" w:rsidRPr="00667728">
        <w:rPr>
          <w:rFonts w:ascii="Arial" w:hAnsi="Arial" w:cs="Arial"/>
          <w:sz w:val="24"/>
          <w:szCs w:val="24"/>
        </w:rPr>
        <w:t>10</w:t>
      </w:r>
      <w:r>
        <w:rPr>
          <w:rFonts w:ascii="Arial" w:hAnsi="Arial" w:cs="Arial"/>
          <w:sz w:val="24"/>
          <w:szCs w:val="24"/>
        </w:rPr>
        <w:t>4</w:t>
      </w:r>
      <w:r w:rsidR="00F62E3A" w:rsidRPr="00667728">
        <w:rPr>
          <w:rFonts w:ascii="Arial" w:hAnsi="Arial" w:cs="Arial"/>
          <w:sz w:val="24"/>
          <w:szCs w:val="24"/>
        </w:rPr>
        <w:t>.</w:t>
      </w:r>
      <w:r w:rsidR="00BC4F78">
        <w:rPr>
          <w:rFonts w:ascii="Arial" w:hAnsi="Arial" w:cs="Arial"/>
          <w:sz w:val="24"/>
          <w:szCs w:val="24"/>
        </w:rPr>
        <w:t>24</w:t>
      </w:r>
      <w:r w:rsidR="00F62E3A" w:rsidRPr="00667728">
        <w:rPr>
          <w:rFonts w:ascii="Arial" w:hAnsi="Arial" w:cs="Arial"/>
          <w:sz w:val="24"/>
          <w:szCs w:val="24"/>
        </w:rPr>
        <w:t xml:space="preserve"> </w:t>
      </w:r>
      <w:r w:rsidR="003F52E7" w:rsidRPr="00667728">
        <w:rPr>
          <w:rFonts w:ascii="Arial" w:hAnsi="Arial" w:cs="Arial"/>
          <w:sz w:val="24"/>
          <w:szCs w:val="24"/>
        </w:rPr>
        <w:t>“Truck U</w:t>
      </w:r>
      <w:r w:rsidR="00F62E3A" w:rsidRPr="00667728">
        <w:rPr>
          <w:rFonts w:ascii="Arial" w:hAnsi="Arial" w:cs="Arial"/>
          <w:sz w:val="24"/>
          <w:szCs w:val="24"/>
        </w:rPr>
        <w:t>nloading</w:t>
      </w:r>
      <w:r w:rsidR="000D6F51">
        <w:rPr>
          <w:rFonts w:ascii="Arial" w:hAnsi="Arial" w:cs="Arial"/>
          <w:sz w:val="24"/>
          <w:szCs w:val="24"/>
        </w:rPr>
        <w:t>/Loading</w:t>
      </w:r>
      <w:r w:rsidR="00F62E3A" w:rsidRPr="00667728">
        <w:rPr>
          <w:rFonts w:ascii="Arial" w:hAnsi="Arial" w:cs="Arial"/>
          <w:sz w:val="24"/>
          <w:szCs w:val="24"/>
        </w:rPr>
        <w:t xml:space="preserve">" </w:t>
      </w:r>
      <w:r w:rsidR="003F52E7" w:rsidRPr="00667728">
        <w:rPr>
          <w:rFonts w:ascii="Arial" w:hAnsi="Arial" w:cs="Arial"/>
          <w:sz w:val="24"/>
          <w:szCs w:val="24"/>
        </w:rPr>
        <w:t>shall mean</w:t>
      </w:r>
      <w:r w:rsidR="00901EC9">
        <w:rPr>
          <w:rFonts w:ascii="Arial" w:hAnsi="Arial" w:cs="Arial"/>
          <w:sz w:val="24"/>
          <w:szCs w:val="24"/>
        </w:rPr>
        <w:t xml:space="preserve"> the S</w:t>
      </w:r>
      <w:r w:rsidR="00F62E3A" w:rsidRPr="00667728">
        <w:rPr>
          <w:rFonts w:ascii="Arial" w:hAnsi="Arial" w:cs="Arial"/>
          <w:sz w:val="24"/>
          <w:szCs w:val="24"/>
        </w:rPr>
        <w:t xml:space="preserve">ervice of unloading </w:t>
      </w:r>
      <w:r w:rsidR="000D6F51">
        <w:rPr>
          <w:rFonts w:ascii="Arial" w:hAnsi="Arial" w:cs="Arial"/>
          <w:sz w:val="24"/>
          <w:szCs w:val="24"/>
        </w:rPr>
        <w:t xml:space="preserve">or loading </w:t>
      </w:r>
      <w:r w:rsidR="00F62E3A" w:rsidRPr="00667728">
        <w:rPr>
          <w:rFonts w:ascii="Arial" w:hAnsi="Arial" w:cs="Arial"/>
          <w:sz w:val="24"/>
          <w:szCs w:val="24"/>
        </w:rPr>
        <w:t xml:space="preserve">Cargo </w:t>
      </w:r>
      <w:r w:rsidR="00901EC9">
        <w:rPr>
          <w:rFonts w:ascii="Arial" w:hAnsi="Arial" w:cs="Arial"/>
          <w:sz w:val="24"/>
          <w:szCs w:val="24"/>
        </w:rPr>
        <w:t>from a delivering truck to</w:t>
      </w:r>
      <w:r w:rsidR="000D6F51">
        <w:rPr>
          <w:rFonts w:ascii="Arial" w:hAnsi="Arial" w:cs="Arial"/>
          <w:sz w:val="24"/>
          <w:szCs w:val="24"/>
        </w:rPr>
        <w:t>/from</w:t>
      </w:r>
      <w:r w:rsidR="00901EC9">
        <w:rPr>
          <w:rFonts w:ascii="Arial" w:hAnsi="Arial" w:cs="Arial"/>
          <w:sz w:val="24"/>
          <w:szCs w:val="24"/>
        </w:rPr>
        <w:t xml:space="preserve"> a Point of Rest</w:t>
      </w:r>
      <w:r w:rsidR="00F62E3A" w:rsidRPr="00667728">
        <w:rPr>
          <w:rFonts w:ascii="Arial" w:hAnsi="Arial" w:cs="Arial"/>
          <w:sz w:val="24"/>
          <w:szCs w:val="24"/>
        </w:rPr>
        <w:t xml:space="preserve"> on the </w:t>
      </w:r>
      <w:r w:rsidR="00901EC9">
        <w:rPr>
          <w:rFonts w:ascii="Arial" w:hAnsi="Arial" w:cs="Arial"/>
          <w:sz w:val="24"/>
          <w:szCs w:val="24"/>
        </w:rPr>
        <w:t>T</w:t>
      </w:r>
      <w:r w:rsidR="00F62E3A" w:rsidRPr="00667728">
        <w:rPr>
          <w:rFonts w:ascii="Arial" w:hAnsi="Arial" w:cs="Arial"/>
          <w:sz w:val="24"/>
          <w:szCs w:val="24"/>
        </w:rPr>
        <w:t>erminal</w:t>
      </w:r>
      <w:r w:rsidR="00901EC9">
        <w:rPr>
          <w:rFonts w:ascii="Arial" w:hAnsi="Arial" w:cs="Arial"/>
          <w:sz w:val="24"/>
          <w:szCs w:val="24"/>
        </w:rPr>
        <w:t xml:space="preserve"> </w:t>
      </w:r>
      <w:r w:rsidR="00BC4F78">
        <w:rPr>
          <w:rFonts w:ascii="Arial" w:hAnsi="Arial" w:cs="Arial"/>
          <w:sz w:val="24"/>
          <w:szCs w:val="24"/>
        </w:rPr>
        <w:t xml:space="preserve">with equipment provided by </w:t>
      </w:r>
      <w:r w:rsidR="000D6F51">
        <w:rPr>
          <w:rFonts w:ascii="Arial" w:hAnsi="Arial" w:cs="Arial"/>
          <w:sz w:val="24"/>
          <w:szCs w:val="24"/>
        </w:rPr>
        <w:t>AVP</w:t>
      </w:r>
      <w:r w:rsidR="00BC4F78">
        <w:rPr>
          <w:rFonts w:ascii="Arial" w:hAnsi="Arial" w:cs="Arial"/>
          <w:sz w:val="24"/>
          <w:szCs w:val="24"/>
        </w:rPr>
        <w:t>.</w:t>
      </w:r>
    </w:p>
    <w:p w14:paraId="09D9E097" w14:textId="77777777" w:rsidR="00F44062" w:rsidRPr="00667728" w:rsidRDefault="006661B5" w:rsidP="003F52E7">
      <w:pPr>
        <w:spacing w:line="240" w:lineRule="auto"/>
        <w:ind w:left="720" w:hanging="720"/>
        <w:rPr>
          <w:rFonts w:ascii="Arial" w:hAnsi="Arial" w:cs="Arial"/>
          <w:sz w:val="24"/>
          <w:szCs w:val="24"/>
        </w:rPr>
      </w:pPr>
      <w:r>
        <w:rPr>
          <w:rFonts w:ascii="Arial" w:hAnsi="Arial" w:cs="Arial"/>
          <w:sz w:val="24"/>
          <w:szCs w:val="24"/>
        </w:rPr>
        <w:tab/>
      </w:r>
      <w:r w:rsidR="00901EC9" w:rsidRPr="00667728">
        <w:rPr>
          <w:rFonts w:ascii="Arial" w:hAnsi="Arial" w:cs="Arial"/>
          <w:sz w:val="24"/>
          <w:szCs w:val="24"/>
        </w:rPr>
        <w:t xml:space="preserve"> </w:t>
      </w:r>
      <w:r>
        <w:rPr>
          <w:rFonts w:ascii="Arial" w:hAnsi="Arial" w:cs="Arial"/>
          <w:sz w:val="24"/>
          <w:szCs w:val="24"/>
        </w:rPr>
        <w:t>104</w:t>
      </w:r>
      <w:r w:rsidR="00BC4F78">
        <w:rPr>
          <w:rFonts w:ascii="Arial" w:hAnsi="Arial" w:cs="Arial"/>
          <w:sz w:val="24"/>
          <w:szCs w:val="24"/>
        </w:rPr>
        <w:t>.25</w:t>
      </w:r>
      <w:r w:rsidR="00F44062" w:rsidRPr="00667728">
        <w:rPr>
          <w:rFonts w:ascii="Arial" w:hAnsi="Arial" w:cs="Arial"/>
          <w:sz w:val="24"/>
          <w:szCs w:val="24"/>
        </w:rPr>
        <w:t xml:space="preserve"> "Usage" </w:t>
      </w:r>
      <w:r w:rsidR="003F52E7" w:rsidRPr="00667728">
        <w:rPr>
          <w:rFonts w:ascii="Arial" w:hAnsi="Arial" w:cs="Arial"/>
          <w:sz w:val="24"/>
          <w:szCs w:val="24"/>
        </w:rPr>
        <w:t>shall mean the use of the T</w:t>
      </w:r>
      <w:r w:rsidR="00F44062" w:rsidRPr="00667728">
        <w:rPr>
          <w:rFonts w:ascii="Arial" w:hAnsi="Arial" w:cs="Arial"/>
          <w:sz w:val="24"/>
          <w:szCs w:val="24"/>
        </w:rPr>
        <w:t xml:space="preserve">erminal by a  trucker, shipper or consignee, its agents, servants, and/or employees, when it performs its own car, lighter or truck loading or unloading, or the use </w:t>
      </w:r>
      <w:r w:rsidR="00901EC9">
        <w:rPr>
          <w:rFonts w:ascii="Arial" w:hAnsi="Arial" w:cs="Arial"/>
          <w:sz w:val="24"/>
          <w:szCs w:val="24"/>
        </w:rPr>
        <w:t>of the Terminal</w:t>
      </w:r>
      <w:r w:rsidR="00F44062" w:rsidRPr="00667728">
        <w:rPr>
          <w:rFonts w:ascii="Arial" w:hAnsi="Arial" w:cs="Arial"/>
          <w:sz w:val="24"/>
          <w:szCs w:val="24"/>
        </w:rPr>
        <w:t xml:space="preserve"> for any other gainful purpose for which a charge is not otherwise specified.</w:t>
      </w:r>
    </w:p>
    <w:p w14:paraId="0689A606" w14:textId="77777777" w:rsidR="00565EB4" w:rsidRPr="00667728" w:rsidRDefault="00E0290A" w:rsidP="00E0290A">
      <w:pPr>
        <w:spacing w:line="240" w:lineRule="auto"/>
        <w:ind w:left="720" w:hanging="720"/>
        <w:rPr>
          <w:rFonts w:ascii="Arial" w:hAnsi="Arial" w:cs="Arial"/>
          <w:sz w:val="24"/>
          <w:szCs w:val="24"/>
        </w:rPr>
      </w:pPr>
      <w:r w:rsidRPr="00667728">
        <w:rPr>
          <w:rFonts w:ascii="Arial" w:hAnsi="Arial" w:cs="Arial"/>
          <w:sz w:val="24"/>
          <w:szCs w:val="24"/>
        </w:rPr>
        <w:tab/>
      </w:r>
      <w:r w:rsidR="006661B5">
        <w:rPr>
          <w:rFonts w:ascii="Arial" w:hAnsi="Arial" w:cs="Arial"/>
          <w:sz w:val="24"/>
          <w:szCs w:val="24"/>
        </w:rPr>
        <w:t>104</w:t>
      </w:r>
      <w:r w:rsidR="00154471" w:rsidRPr="00667728">
        <w:rPr>
          <w:rFonts w:ascii="Arial" w:hAnsi="Arial" w:cs="Arial"/>
          <w:sz w:val="24"/>
          <w:szCs w:val="24"/>
        </w:rPr>
        <w:t>.2</w:t>
      </w:r>
      <w:r w:rsidR="00BC4F78">
        <w:rPr>
          <w:rFonts w:ascii="Arial" w:hAnsi="Arial" w:cs="Arial"/>
          <w:sz w:val="24"/>
          <w:szCs w:val="24"/>
        </w:rPr>
        <w:t>6</w:t>
      </w:r>
      <w:r w:rsidR="00B07C56" w:rsidRPr="00667728">
        <w:rPr>
          <w:rFonts w:ascii="Arial" w:hAnsi="Arial" w:cs="Arial"/>
          <w:sz w:val="24"/>
          <w:szCs w:val="24"/>
        </w:rPr>
        <w:t xml:space="preserve"> “</w:t>
      </w:r>
      <w:r w:rsidR="00565EB4" w:rsidRPr="00667728">
        <w:rPr>
          <w:rFonts w:ascii="Arial" w:hAnsi="Arial" w:cs="Arial"/>
          <w:sz w:val="24"/>
          <w:szCs w:val="24"/>
        </w:rPr>
        <w:t>Vessel</w:t>
      </w:r>
      <w:r w:rsidR="003F52E7" w:rsidRPr="00667728">
        <w:rPr>
          <w:rFonts w:ascii="Arial" w:hAnsi="Arial" w:cs="Arial"/>
          <w:sz w:val="24"/>
          <w:szCs w:val="24"/>
        </w:rPr>
        <w:t>”</w:t>
      </w:r>
      <w:r w:rsidR="00F84D0A" w:rsidRPr="00667728">
        <w:rPr>
          <w:rFonts w:ascii="Arial" w:hAnsi="Arial" w:cs="Arial"/>
          <w:sz w:val="24"/>
          <w:szCs w:val="24"/>
        </w:rPr>
        <w:t xml:space="preserve"> shall </w:t>
      </w:r>
      <w:r w:rsidR="00565EB4" w:rsidRPr="00667728">
        <w:rPr>
          <w:rFonts w:ascii="Arial" w:hAnsi="Arial" w:cs="Arial"/>
          <w:sz w:val="24"/>
          <w:szCs w:val="24"/>
        </w:rPr>
        <w:t xml:space="preserve">mean </w:t>
      </w:r>
      <w:r w:rsidR="00F84D0A" w:rsidRPr="00667728">
        <w:rPr>
          <w:rFonts w:ascii="Arial" w:hAnsi="Arial" w:cs="Arial"/>
          <w:sz w:val="24"/>
          <w:szCs w:val="24"/>
        </w:rPr>
        <w:t xml:space="preserve">any </w:t>
      </w:r>
      <w:r w:rsidR="00565EB4" w:rsidRPr="00667728">
        <w:rPr>
          <w:rFonts w:ascii="Arial" w:hAnsi="Arial" w:cs="Arial"/>
          <w:sz w:val="24"/>
          <w:szCs w:val="24"/>
        </w:rPr>
        <w:t>floating craft of</w:t>
      </w:r>
      <w:r w:rsidR="003F52E7" w:rsidRPr="00667728">
        <w:rPr>
          <w:rFonts w:ascii="Arial" w:hAnsi="Arial" w:cs="Arial"/>
          <w:sz w:val="24"/>
          <w:szCs w:val="24"/>
        </w:rPr>
        <w:t xml:space="preserve"> any or</w:t>
      </w:r>
      <w:r w:rsidR="00565EB4" w:rsidRPr="00667728">
        <w:rPr>
          <w:rFonts w:ascii="Arial" w:hAnsi="Arial" w:cs="Arial"/>
          <w:sz w:val="24"/>
          <w:szCs w:val="24"/>
        </w:rPr>
        <w:t xml:space="preserve"> every description</w:t>
      </w:r>
      <w:r w:rsidRPr="00667728">
        <w:rPr>
          <w:rFonts w:ascii="Arial" w:hAnsi="Arial" w:cs="Arial"/>
          <w:sz w:val="24"/>
          <w:szCs w:val="24"/>
        </w:rPr>
        <w:t>.</w:t>
      </w:r>
    </w:p>
    <w:p w14:paraId="69B2EB40" w14:textId="77777777" w:rsidR="00565EB4" w:rsidRDefault="006661B5" w:rsidP="00E0290A">
      <w:pPr>
        <w:spacing w:line="240" w:lineRule="auto"/>
        <w:ind w:left="720" w:hanging="720"/>
        <w:rPr>
          <w:rFonts w:ascii="Arial" w:hAnsi="Arial" w:cs="Arial"/>
          <w:sz w:val="24"/>
          <w:szCs w:val="24"/>
        </w:rPr>
      </w:pPr>
      <w:r>
        <w:rPr>
          <w:rFonts w:ascii="Arial" w:hAnsi="Arial" w:cs="Arial"/>
          <w:sz w:val="24"/>
          <w:szCs w:val="24"/>
        </w:rPr>
        <w:tab/>
        <w:t>104</w:t>
      </w:r>
      <w:r w:rsidR="00F1273E" w:rsidRPr="00667728">
        <w:rPr>
          <w:rFonts w:ascii="Arial" w:hAnsi="Arial" w:cs="Arial"/>
          <w:sz w:val="24"/>
          <w:szCs w:val="24"/>
        </w:rPr>
        <w:t>.2</w:t>
      </w:r>
      <w:r w:rsidR="00BC4F78">
        <w:rPr>
          <w:rFonts w:ascii="Arial" w:hAnsi="Arial" w:cs="Arial"/>
          <w:sz w:val="24"/>
          <w:szCs w:val="24"/>
        </w:rPr>
        <w:t>7</w:t>
      </w:r>
      <w:r w:rsidR="00F45EC8" w:rsidRPr="00667728">
        <w:rPr>
          <w:rFonts w:ascii="Arial" w:hAnsi="Arial" w:cs="Arial"/>
          <w:sz w:val="24"/>
          <w:szCs w:val="24"/>
        </w:rPr>
        <w:t xml:space="preserve"> "D</w:t>
      </w:r>
      <w:r w:rsidR="00565EB4" w:rsidRPr="00667728">
        <w:rPr>
          <w:rFonts w:ascii="Arial" w:hAnsi="Arial" w:cs="Arial"/>
          <w:sz w:val="24"/>
          <w:szCs w:val="24"/>
        </w:rPr>
        <w:t xml:space="preserve">emurrage" </w:t>
      </w:r>
      <w:r w:rsidR="00901EC9">
        <w:rPr>
          <w:rFonts w:ascii="Arial" w:hAnsi="Arial" w:cs="Arial"/>
          <w:sz w:val="24"/>
          <w:szCs w:val="24"/>
        </w:rPr>
        <w:t>shall mean</w:t>
      </w:r>
      <w:r w:rsidR="00565EB4" w:rsidRPr="00667728">
        <w:rPr>
          <w:rFonts w:ascii="Arial" w:hAnsi="Arial" w:cs="Arial"/>
          <w:sz w:val="24"/>
          <w:szCs w:val="24"/>
        </w:rPr>
        <w:t xml:space="preserve"> a charge assessed against </w:t>
      </w:r>
      <w:r w:rsidR="00B07C56" w:rsidRPr="00667728">
        <w:rPr>
          <w:rFonts w:ascii="Arial" w:hAnsi="Arial" w:cs="Arial"/>
          <w:sz w:val="24"/>
          <w:szCs w:val="24"/>
        </w:rPr>
        <w:t>C</w:t>
      </w:r>
      <w:r w:rsidR="00565EB4" w:rsidRPr="00667728">
        <w:rPr>
          <w:rFonts w:ascii="Arial" w:hAnsi="Arial" w:cs="Arial"/>
          <w:sz w:val="24"/>
          <w:szCs w:val="24"/>
        </w:rPr>
        <w:t xml:space="preserve">argo remaining in or on </w:t>
      </w:r>
      <w:r w:rsidR="00B07C56" w:rsidRPr="00667728">
        <w:rPr>
          <w:rFonts w:ascii="Arial" w:hAnsi="Arial" w:cs="Arial"/>
          <w:sz w:val="24"/>
          <w:szCs w:val="24"/>
        </w:rPr>
        <w:t>the T</w:t>
      </w:r>
      <w:r w:rsidR="00565EB4" w:rsidRPr="00667728">
        <w:rPr>
          <w:rFonts w:ascii="Arial" w:hAnsi="Arial" w:cs="Arial"/>
          <w:sz w:val="24"/>
          <w:szCs w:val="24"/>
        </w:rPr>
        <w:t xml:space="preserve">erminal after the expiration of </w:t>
      </w:r>
      <w:r w:rsidR="00B07C56" w:rsidRPr="00667728">
        <w:rPr>
          <w:rFonts w:ascii="Arial" w:hAnsi="Arial" w:cs="Arial"/>
          <w:sz w:val="24"/>
          <w:szCs w:val="24"/>
        </w:rPr>
        <w:t>Free Time</w:t>
      </w:r>
      <w:r w:rsidR="00901EC9">
        <w:rPr>
          <w:rFonts w:ascii="Arial" w:hAnsi="Arial" w:cs="Arial"/>
          <w:sz w:val="24"/>
          <w:szCs w:val="24"/>
        </w:rPr>
        <w:t xml:space="preserve">, unless </w:t>
      </w:r>
      <w:r w:rsidR="00E44D46">
        <w:rPr>
          <w:rFonts w:ascii="Arial" w:hAnsi="Arial" w:cs="Arial"/>
          <w:sz w:val="24"/>
          <w:szCs w:val="24"/>
        </w:rPr>
        <w:t xml:space="preserve">prior </w:t>
      </w:r>
      <w:r w:rsidR="00901EC9">
        <w:rPr>
          <w:rFonts w:ascii="Arial" w:hAnsi="Arial" w:cs="Arial"/>
          <w:sz w:val="24"/>
          <w:szCs w:val="24"/>
        </w:rPr>
        <w:t xml:space="preserve">arrangements have been </w:t>
      </w:r>
      <w:r w:rsidR="00565EB4" w:rsidRPr="00667728">
        <w:rPr>
          <w:rFonts w:ascii="Arial" w:hAnsi="Arial" w:cs="Arial"/>
          <w:sz w:val="24"/>
          <w:szCs w:val="24"/>
        </w:rPr>
        <w:t xml:space="preserve">made </w:t>
      </w:r>
      <w:r w:rsidR="00901EC9">
        <w:rPr>
          <w:rFonts w:ascii="Arial" w:hAnsi="Arial" w:cs="Arial"/>
          <w:sz w:val="24"/>
          <w:szCs w:val="24"/>
        </w:rPr>
        <w:t xml:space="preserve">with </w:t>
      </w:r>
      <w:r w:rsidR="000D6F51">
        <w:rPr>
          <w:rFonts w:ascii="Arial" w:hAnsi="Arial" w:cs="Arial"/>
          <w:sz w:val="24"/>
          <w:szCs w:val="24"/>
        </w:rPr>
        <w:t>AVP</w:t>
      </w:r>
      <w:r w:rsidR="00565EB4" w:rsidRPr="00667728">
        <w:rPr>
          <w:rFonts w:ascii="Arial" w:hAnsi="Arial" w:cs="Arial"/>
          <w:sz w:val="24"/>
          <w:szCs w:val="24"/>
        </w:rPr>
        <w:t xml:space="preserve">. </w:t>
      </w:r>
    </w:p>
    <w:p w14:paraId="33DF5288" w14:textId="77777777" w:rsidR="00BC4F78" w:rsidRDefault="00BC4F78"/>
    <w:p w14:paraId="196E0B9E" w14:textId="77777777" w:rsidR="00BC4F78" w:rsidRDefault="00BC4F78" w:rsidP="00BC4F78">
      <w:pPr>
        <w:jc w:val="center"/>
      </w:pPr>
      <w:r w:rsidRPr="00EA61A8">
        <w:rPr>
          <w:rFonts w:ascii="Arial" w:hAnsi="Arial" w:cs="Arial"/>
          <w:sz w:val="24"/>
          <w:szCs w:val="24"/>
        </w:rPr>
        <w:t>[THE REMAINDER OF THIS PAGE IS INTENTIONALLY LEFT BLANK]</w:t>
      </w:r>
      <w:r>
        <w:br w:type="page"/>
      </w:r>
    </w:p>
    <w:p w14:paraId="2DC06891" w14:textId="77777777" w:rsidR="00040017" w:rsidRPr="00565EB4" w:rsidRDefault="00040017" w:rsidP="00E931A9">
      <w:pPr>
        <w:pStyle w:val="Heading1"/>
      </w:pPr>
      <w:bookmarkStart w:id="6" w:name="_Toc359320385"/>
      <w:r w:rsidRPr="00565EB4">
        <w:lastRenderedPageBreak/>
        <w:t>Section Two:  Insurance and Liability</w:t>
      </w:r>
      <w:bookmarkEnd w:id="6"/>
    </w:p>
    <w:p w14:paraId="4978570B" w14:textId="77777777" w:rsidR="006403A1" w:rsidRPr="00040017" w:rsidRDefault="00F84D0A" w:rsidP="00E931A9">
      <w:pPr>
        <w:pStyle w:val="Heading2"/>
        <w:rPr>
          <w:rFonts w:ascii="Arial MT" w:hAnsi="Arial MT" w:cs="Arial MT"/>
          <w:color w:val="000000"/>
        </w:rPr>
      </w:pPr>
      <w:bookmarkStart w:id="7" w:name="_Toc359320386"/>
      <w:r>
        <w:t>200:</w:t>
      </w:r>
      <w:r w:rsidR="00C71492">
        <w:t xml:space="preserve"> </w:t>
      </w:r>
      <w:r w:rsidR="00B07C56">
        <w:t xml:space="preserve">LIMIT OF </w:t>
      </w:r>
      <w:r w:rsidR="006403A1" w:rsidRPr="00956BAC">
        <w:t>LIABILITY</w:t>
      </w:r>
      <w:bookmarkEnd w:id="7"/>
      <w:r w:rsidR="006403A1" w:rsidRPr="00956BAC">
        <w:t xml:space="preserve"> </w:t>
      </w:r>
    </w:p>
    <w:p w14:paraId="28B02F11" w14:textId="77777777" w:rsidR="00DF65FD" w:rsidRDefault="000D6F51" w:rsidP="00DF65FD">
      <w:pPr>
        <w:rPr>
          <w:rFonts w:ascii="Arial" w:hAnsi="Arial" w:cs="Arial"/>
          <w:sz w:val="24"/>
          <w:szCs w:val="24"/>
        </w:rPr>
      </w:pPr>
      <w:r>
        <w:rPr>
          <w:rFonts w:ascii="Arial" w:hAnsi="Arial" w:cs="Arial"/>
          <w:sz w:val="24"/>
          <w:szCs w:val="24"/>
        </w:rPr>
        <w:t>AVP</w:t>
      </w:r>
      <w:r w:rsidR="006403A1" w:rsidRPr="00956BAC">
        <w:rPr>
          <w:rFonts w:ascii="Arial" w:hAnsi="Arial" w:cs="Arial"/>
          <w:sz w:val="24"/>
          <w:szCs w:val="24"/>
        </w:rPr>
        <w:t xml:space="preserve"> assumes no liability for loss or damage to </w:t>
      </w:r>
      <w:r w:rsidR="00F84D0A">
        <w:rPr>
          <w:rFonts w:ascii="Arial" w:hAnsi="Arial" w:cs="Arial"/>
          <w:sz w:val="24"/>
          <w:szCs w:val="24"/>
        </w:rPr>
        <w:t>C</w:t>
      </w:r>
      <w:r w:rsidR="006403A1" w:rsidRPr="00956BAC">
        <w:rPr>
          <w:rFonts w:ascii="Arial" w:hAnsi="Arial" w:cs="Arial"/>
          <w:sz w:val="24"/>
          <w:szCs w:val="24"/>
        </w:rPr>
        <w:t xml:space="preserve">argo handled or transshipped through </w:t>
      </w:r>
      <w:r w:rsidR="00E0290A">
        <w:rPr>
          <w:rFonts w:ascii="Arial" w:hAnsi="Arial" w:cs="Arial"/>
          <w:sz w:val="24"/>
          <w:szCs w:val="24"/>
        </w:rPr>
        <w:t>the Terminal</w:t>
      </w:r>
      <w:r w:rsidR="0086256D">
        <w:rPr>
          <w:rFonts w:ascii="Arial" w:hAnsi="Arial" w:cs="Arial"/>
          <w:sz w:val="24"/>
          <w:szCs w:val="24"/>
        </w:rPr>
        <w:t xml:space="preserve"> or for which </w:t>
      </w:r>
      <w:r>
        <w:rPr>
          <w:rFonts w:ascii="Arial" w:hAnsi="Arial" w:cs="Arial"/>
          <w:sz w:val="24"/>
          <w:szCs w:val="24"/>
        </w:rPr>
        <w:t>AVP</w:t>
      </w:r>
      <w:r w:rsidR="0086256D">
        <w:rPr>
          <w:rFonts w:ascii="Arial" w:hAnsi="Arial" w:cs="Arial"/>
          <w:sz w:val="24"/>
          <w:szCs w:val="24"/>
        </w:rPr>
        <w:t xml:space="preserve"> rendered Services</w:t>
      </w:r>
      <w:r w:rsidR="00E0290A">
        <w:rPr>
          <w:rFonts w:ascii="Arial" w:hAnsi="Arial" w:cs="Arial"/>
          <w:sz w:val="24"/>
          <w:szCs w:val="24"/>
        </w:rPr>
        <w:t xml:space="preserve"> or for any equipment brought on the </w:t>
      </w:r>
      <w:r w:rsidR="005F1F9B">
        <w:rPr>
          <w:rFonts w:ascii="Arial" w:hAnsi="Arial" w:cs="Arial"/>
          <w:sz w:val="24"/>
          <w:szCs w:val="24"/>
        </w:rPr>
        <w:t>T</w:t>
      </w:r>
      <w:r w:rsidR="00E0290A">
        <w:rPr>
          <w:rFonts w:ascii="Arial" w:hAnsi="Arial" w:cs="Arial"/>
          <w:sz w:val="24"/>
          <w:szCs w:val="24"/>
        </w:rPr>
        <w:t>erminal</w:t>
      </w:r>
      <w:r w:rsidR="00EA61A8">
        <w:rPr>
          <w:rFonts w:ascii="Arial" w:hAnsi="Arial" w:cs="Arial"/>
          <w:sz w:val="24"/>
          <w:szCs w:val="24"/>
        </w:rPr>
        <w:t>,</w:t>
      </w:r>
      <w:r w:rsidR="0086256D">
        <w:rPr>
          <w:rFonts w:ascii="Arial" w:hAnsi="Arial" w:cs="Arial"/>
          <w:sz w:val="24"/>
          <w:szCs w:val="24"/>
        </w:rPr>
        <w:t xml:space="preserve"> </w:t>
      </w:r>
      <w:r w:rsidR="006403A1" w:rsidRPr="00956BAC">
        <w:rPr>
          <w:rFonts w:ascii="Arial" w:hAnsi="Arial" w:cs="Arial"/>
          <w:sz w:val="24"/>
          <w:szCs w:val="24"/>
        </w:rPr>
        <w:t xml:space="preserve">except </w:t>
      </w:r>
      <w:r w:rsidR="00DF65FD">
        <w:rPr>
          <w:rFonts w:ascii="Arial" w:hAnsi="Arial" w:cs="Arial"/>
          <w:sz w:val="24"/>
          <w:szCs w:val="24"/>
        </w:rPr>
        <w:t xml:space="preserve">as specifically provided for in this </w:t>
      </w:r>
      <w:r w:rsidR="00F84D0A">
        <w:rPr>
          <w:rFonts w:ascii="Arial" w:hAnsi="Arial" w:cs="Arial"/>
          <w:sz w:val="24"/>
          <w:szCs w:val="24"/>
        </w:rPr>
        <w:t>Schedule</w:t>
      </w:r>
      <w:r w:rsidR="00DF65FD">
        <w:rPr>
          <w:rFonts w:ascii="Arial" w:hAnsi="Arial" w:cs="Arial"/>
          <w:sz w:val="24"/>
          <w:szCs w:val="24"/>
        </w:rPr>
        <w:t xml:space="preserve">.  </w:t>
      </w:r>
      <w:r>
        <w:rPr>
          <w:rFonts w:ascii="Arial" w:hAnsi="Arial" w:cs="Arial"/>
          <w:sz w:val="24"/>
          <w:szCs w:val="24"/>
        </w:rPr>
        <w:t>AVP</w:t>
      </w:r>
      <w:r w:rsidR="0086256D">
        <w:rPr>
          <w:rFonts w:ascii="Arial" w:hAnsi="Arial" w:cs="Arial"/>
          <w:sz w:val="24"/>
          <w:szCs w:val="24"/>
        </w:rPr>
        <w:t xml:space="preserve"> shall not be liable for any loss, claim, expense or damage caused by, contributed to or arising out of the acts or omissions of the party using the </w:t>
      </w:r>
      <w:r w:rsidR="00F84D0A">
        <w:rPr>
          <w:rFonts w:ascii="Arial" w:hAnsi="Arial" w:cs="Arial"/>
          <w:sz w:val="24"/>
          <w:szCs w:val="24"/>
        </w:rPr>
        <w:t>Terminal</w:t>
      </w:r>
      <w:r w:rsidR="0086256D">
        <w:rPr>
          <w:rFonts w:ascii="Arial" w:hAnsi="Arial" w:cs="Arial"/>
          <w:sz w:val="24"/>
          <w:szCs w:val="24"/>
        </w:rPr>
        <w:t xml:space="preserve"> or Services or its employees</w:t>
      </w:r>
      <w:r w:rsidR="005F1F9B">
        <w:rPr>
          <w:rFonts w:ascii="Arial" w:hAnsi="Arial" w:cs="Arial"/>
          <w:sz w:val="24"/>
          <w:szCs w:val="24"/>
        </w:rPr>
        <w:t xml:space="preserve"> </w:t>
      </w:r>
      <w:proofErr w:type="gramStart"/>
      <w:r w:rsidR="005F1F9B">
        <w:rPr>
          <w:rFonts w:ascii="Arial" w:hAnsi="Arial" w:cs="Arial"/>
          <w:sz w:val="24"/>
          <w:szCs w:val="24"/>
        </w:rPr>
        <w:t>it</w:t>
      </w:r>
      <w:proofErr w:type="gramEnd"/>
      <w:r w:rsidR="005F1F9B">
        <w:rPr>
          <w:rFonts w:ascii="Arial" w:hAnsi="Arial" w:cs="Arial"/>
          <w:sz w:val="24"/>
          <w:szCs w:val="24"/>
        </w:rPr>
        <w:t xml:space="preserve"> agents</w:t>
      </w:r>
      <w:r w:rsidR="0086256D">
        <w:rPr>
          <w:rFonts w:ascii="Arial" w:hAnsi="Arial" w:cs="Arial"/>
          <w:sz w:val="24"/>
          <w:szCs w:val="24"/>
        </w:rPr>
        <w:t xml:space="preserve"> or</w:t>
      </w:r>
      <w:r w:rsidR="005F1F9B">
        <w:rPr>
          <w:rFonts w:ascii="Arial" w:hAnsi="Arial" w:cs="Arial"/>
          <w:sz w:val="24"/>
          <w:szCs w:val="24"/>
        </w:rPr>
        <w:t xml:space="preserve"> its</w:t>
      </w:r>
      <w:r w:rsidR="0086256D">
        <w:rPr>
          <w:rFonts w:ascii="Arial" w:hAnsi="Arial" w:cs="Arial"/>
          <w:sz w:val="24"/>
          <w:szCs w:val="24"/>
        </w:rPr>
        <w:t xml:space="preserve"> other service providers.  </w:t>
      </w:r>
      <w:r w:rsidR="00DF65FD">
        <w:rPr>
          <w:rFonts w:ascii="Arial" w:hAnsi="Arial" w:cs="Arial"/>
          <w:sz w:val="24"/>
          <w:szCs w:val="24"/>
        </w:rPr>
        <w:t xml:space="preserve">Nothing in this Schedule shall exculpate or relieve </w:t>
      </w:r>
      <w:r>
        <w:rPr>
          <w:rFonts w:ascii="Arial" w:hAnsi="Arial" w:cs="Arial"/>
          <w:sz w:val="24"/>
          <w:szCs w:val="24"/>
        </w:rPr>
        <w:t>AVP</w:t>
      </w:r>
      <w:r w:rsidR="00DF65FD">
        <w:rPr>
          <w:rFonts w:ascii="Arial" w:hAnsi="Arial" w:cs="Arial"/>
          <w:sz w:val="24"/>
          <w:szCs w:val="24"/>
        </w:rPr>
        <w:t xml:space="preserve"> from liability for its own negligence or to impose upon others the obligation to indemnify or hold-harmless </w:t>
      </w:r>
      <w:r>
        <w:rPr>
          <w:rFonts w:ascii="Arial" w:hAnsi="Arial" w:cs="Arial"/>
          <w:sz w:val="24"/>
          <w:szCs w:val="24"/>
        </w:rPr>
        <w:t>AVP</w:t>
      </w:r>
      <w:r w:rsidR="00DC2AF6">
        <w:rPr>
          <w:rFonts w:ascii="Arial" w:hAnsi="Arial" w:cs="Arial"/>
          <w:sz w:val="24"/>
          <w:szCs w:val="24"/>
        </w:rPr>
        <w:t xml:space="preserve"> from liability for </w:t>
      </w:r>
      <w:r>
        <w:rPr>
          <w:rFonts w:ascii="Arial" w:hAnsi="Arial" w:cs="Arial"/>
          <w:sz w:val="24"/>
          <w:szCs w:val="24"/>
        </w:rPr>
        <w:t>AVP</w:t>
      </w:r>
      <w:r w:rsidR="00DC2AF6">
        <w:rPr>
          <w:rFonts w:ascii="Arial" w:hAnsi="Arial" w:cs="Arial"/>
          <w:sz w:val="24"/>
          <w:szCs w:val="24"/>
        </w:rPr>
        <w:t>’s</w:t>
      </w:r>
      <w:r w:rsidR="00DF65FD">
        <w:rPr>
          <w:rFonts w:ascii="Arial" w:hAnsi="Arial" w:cs="Arial"/>
          <w:sz w:val="24"/>
          <w:szCs w:val="24"/>
        </w:rPr>
        <w:t xml:space="preserve"> own negligence.  </w:t>
      </w:r>
      <w:r>
        <w:rPr>
          <w:rFonts w:ascii="Arial" w:hAnsi="Arial" w:cs="Arial"/>
          <w:sz w:val="24"/>
          <w:szCs w:val="24"/>
        </w:rPr>
        <w:t>AVP</w:t>
      </w:r>
      <w:r w:rsidR="00DF65FD" w:rsidRPr="00956BAC">
        <w:rPr>
          <w:rFonts w:ascii="Arial" w:hAnsi="Arial" w:cs="Arial"/>
          <w:sz w:val="24"/>
          <w:szCs w:val="24"/>
        </w:rPr>
        <w:t xml:space="preserve"> shall be liable only for loss or damage to </w:t>
      </w:r>
      <w:r w:rsidR="0086256D">
        <w:rPr>
          <w:rFonts w:ascii="Arial" w:hAnsi="Arial" w:cs="Arial"/>
          <w:sz w:val="24"/>
          <w:szCs w:val="24"/>
        </w:rPr>
        <w:t>Cargo</w:t>
      </w:r>
      <w:r w:rsidR="00DF65FD" w:rsidRPr="00956BAC">
        <w:rPr>
          <w:rFonts w:ascii="Arial" w:hAnsi="Arial" w:cs="Arial"/>
          <w:sz w:val="24"/>
          <w:szCs w:val="24"/>
        </w:rPr>
        <w:t xml:space="preserve"> resulting from its own failure to exercise due and</w:t>
      </w:r>
      <w:r w:rsidR="0086256D">
        <w:rPr>
          <w:rFonts w:ascii="Arial" w:hAnsi="Arial" w:cs="Arial"/>
          <w:sz w:val="24"/>
          <w:szCs w:val="24"/>
        </w:rPr>
        <w:t xml:space="preserve"> proper care in performing the S</w:t>
      </w:r>
      <w:r w:rsidR="00DF65FD" w:rsidRPr="00956BAC">
        <w:rPr>
          <w:rFonts w:ascii="Arial" w:hAnsi="Arial" w:cs="Arial"/>
          <w:sz w:val="24"/>
          <w:szCs w:val="24"/>
        </w:rPr>
        <w:t>ervices</w:t>
      </w:r>
      <w:r w:rsidR="00DF65FD">
        <w:rPr>
          <w:rFonts w:ascii="Arial" w:hAnsi="Arial" w:cs="Arial"/>
          <w:sz w:val="24"/>
          <w:szCs w:val="24"/>
        </w:rPr>
        <w:t xml:space="preserve"> or offering</w:t>
      </w:r>
      <w:r w:rsidR="0086256D">
        <w:rPr>
          <w:rFonts w:ascii="Arial" w:hAnsi="Arial" w:cs="Arial"/>
          <w:sz w:val="24"/>
          <w:szCs w:val="24"/>
        </w:rPr>
        <w:t xml:space="preserve"> the </w:t>
      </w:r>
      <w:r w:rsidR="00F84D0A">
        <w:rPr>
          <w:rFonts w:ascii="Arial" w:hAnsi="Arial" w:cs="Arial"/>
          <w:sz w:val="24"/>
          <w:szCs w:val="24"/>
        </w:rPr>
        <w:t>Terminal</w:t>
      </w:r>
      <w:r w:rsidR="00DF65FD" w:rsidRPr="00956BAC">
        <w:rPr>
          <w:rFonts w:ascii="Arial" w:hAnsi="Arial" w:cs="Arial"/>
          <w:sz w:val="24"/>
          <w:szCs w:val="24"/>
        </w:rPr>
        <w:t xml:space="preserve"> provided for herein.</w:t>
      </w:r>
      <w:r w:rsidR="00EA61A8">
        <w:rPr>
          <w:rFonts w:ascii="Arial" w:hAnsi="Arial" w:cs="Arial"/>
          <w:sz w:val="24"/>
          <w:szCs w:val="24"/>
        </w:rPr>
        <w:t xml:space="preserve">  Nothing in this Schedule is intended or should be applied to limit </w:t>
      </w:r>
      <w:r>
        <w:rPr>
          <w:rFonts w:ascii="Arial" w:hAnsi="Arial" w:cs="Arial"/>
          <w:sz w:val="24"/>
          <w:szCs w:val="24"/>
        </w:rPr>
        <w:t>AVP</w:t>
      </w:r>
      <w:r w:rsidR="00EA61A8">
        <w:rPr>
          <w:rFonts w:ascii="Arial" w:hAnsi="Arial" w:cs="Arial"/>
          <w:sz w:val="24"/>
          <w:szCs w:val="24"/>
        </w:rPr>
        <w:t>’s liability for its own negligence to a greater degree than is permitted under the terms of 46CFR 525.2 (a) (i).</w:t>
      </w:r>
    </w:p>
    <w:p w14:paraId="0A0A7280" w14:textId="77777777" w:rsidR="00EA61A8" w:rsidRDefault="00EA61A8" w:rsidP="00EF2794">
      <w:pPr>
        <w:pStyle w:val="Heading2"/>
        <w:rPr>
          <w:rFonts w:ascii="Arial" w:hAnsi="Arial" w:cs="Arial"/>
          <w:sz w:val="24"/>
          <w:szCs w:val="24"/>
        </w:rPr>
      </w:pPr>
      <w:bookmarkStart w:id="8" w:name="_Toc359320387"/>
      <w:r w:rsidRPr="001A07E6">
        <w:t>201: PER PACKAGE OR CUSTOM</w:t>
      </w:r>
      <w:r w:rsidR="006D377C">
        <w:t>ARY</w:t>
      </w:r>
      <w:r w:rsidRPr="001A07E6">
        <w:t xml:space="preserve"> FREIGHT UNIT LIMITATION</w:t>
      </w:r>
      <w:bookmarkEnd w:id="8"/>
    </w:p>
    <w:p w14:paraId="4DD74B60" w14:textId="77777777" w:rsidR="00B07C56" w:rsidRDefault="00B07C56" w:rsidP="00DF65FD">
      <w:pPr>
        <w:rPr>
          <w:rFonts w:ascii="Arial" w:hAnsi="Arial" w:cs="Arial"/>
          <w:sz w:val="24"/>
          <w:szCs w:val="24"/>
        </w:rPr>
      </w:pPr>
      <w:r w:rsidRPr="00956BAC">
        <w:rPr>
          <w:rFonts w:ascii="Arial" w:hAnsi="Arial" w:cs="Arial"/>
          <w:sz w:val="24"/>
          <w:szCs w:val="24"/>
        </w:rPr>
        <w:t xml:space="preserve">In no case shall </w:t>
      </w:r>
      <w:r w:rsidR="000D6F51">
        <w:rPr>
          <w:rFonts w:ascii="Arial" w:hAnsi="Arial" w:cs="Arial"/>
          <w:sz w:val="24"/>
          <w:szCs w:val="24"/>
        </w:rPr>
        <w:t>AVP</w:t>
      </w:r>
      <w:r w:rsidRPr="00956BAC">
        <w:rPr>
          <w:rFonts w:ascii="Arial" w:hAnsi="Arial" w:cs="Arial"/>
          <w:sz w:val="24"/>
          <w:szCs w:val="24"/>
        </w:rPr>
        <w:t xml:space="preserve"> be liable f</w:t>
      </w:r>
      <w:r>
        <w:rPr>
          <w:rFonts w:ascii="Arial" w:hAnsi="Arial" w:cs="Arial"/>
          <w:sz w:val="24"/>
          <w:szCs w:val="24"/>
        </w:rPr>
        <w:t>or loss or damage to Cargo in a sum in excess of $500 per Package of Cargo, or $500 per Customary Freight U</w:t>
      </w:r>
      <w:r w:rsidRPr="00956BAC">
        <w:rPr>
          <w:rFonts w:ascii="Arial" w:hAnsi="Arial" w:cs="Arial"/>
          <w:sz w:val="24"/>
          <w:szCs w:val="24"/>
        </w:rPr>
        <w:t xml:space="preserve">nit for </w:t>
      </w:r>
      <w:proofErr w:type="spellStart"/>
      <w:r w:rsidRPr="00956BAC">
        <w:rPr>
          <w:rFonts w:ascii="Arial" w:hAnsi="Arial" w:cs="Arial"/>
          <w:sz w:val="24"/>
          <w:szCs w:val="24"/>
        </w:rPr>
        <w:t>non</w:t>
      </w:r>
      <w:r w:rsidR="002E443D">
        <w:rPr>
          <w:rFonts w:ascii="Arial" w:hAnsi="Arial" w:cs="Arial"/>
          <w:sz w:val="24"/>
          <w:szCs w:val="24"/>
        </w:rPr>
        <w:t xml:space="preserve"> Package</w:t>
      </w:r>
      <w:proofErr w:type="spellEnd"/>
      <w:r w:rsidRPr="00956BAC">
        <w:rPr>
          <w:rFonts w:ascii="Arial" w:hAnsi="Arial" w:cs="Arial"/>
          <w:sz w:val="24"/>
          <w:szCs w:val="24"/>
        </w:rPr>
        <w:t xml:space="preserve"> </w:t>
      </w:r>
      <w:r>
        <w:rPr>
          <w:rFonts w:ascii="Arial" w:hAnsi="Arial" w:cs="Arial"/>
          <w:sz w:val="24"/>
          <w:szCs w:val="24"/>
        </w:rPr>
        <w:t>Cargo</w:t>
      </w:r>
      <w:r w:rsidRPr="00956BAC">
        <w:rPr>
          <w:rFonts w:ascii="Arial" w:hAnsi="Arial" w:cs="Arial"/>
          <w:sz w:val="24"/>
          <w:szCs w:val="24"/>
        </w:rPr>
        <w:t xml:space="preserve">, </w:t>
      </w:r>
      <w:r>
        <w:rPr>
          <w:rFonts w:ascii="Arial" w:hAnsi="Arial" w:cs="Arial"/>
          <w:sz w:val="24"/>
          <w:szCs w:val="24"/>
        </w:rPr>
        <w:t>from any cause what so ever</w:t>
      </w:r>
      <w:r w:rsidRPr="00956BAC">
        <w:rPr>
          <w:rFonts w:ascii="Arial" w:hAnsi="Arial" w:cs="Arial"/>
          <w:sz w:val="24"/>
          <w:szCs w:val="24"/>
        </w:rPr>
        <w:t>, unless the shipper, consignee, trucker, railroad, inland carrier, their representative(s),</w:t>
      </w:r>
      <w:r>
        <w:rPr>
          <w:rFonts w:ascii="Arial" w:hAnsi="Arial" w:cs="Arial"/>
          <w:sz w:val="24"/>
          <w:szCs w:val="24"/>
        </w:rPr>
        <w:t xml:space="preserve"> or other users of the Terminal or Services,</w:t>
      </w:r>
      <w:r w:rsidRPr="00956BAC">
        <w:rPr>
          <w:rFonts w:ascii="Arial" w:hAnsi="Arial" w:cs="Arial"/>
          <w:sz w:val="24"/>
          <w:szCs w:val="24"/>
        </w:rPr>
        <w:t xml:space="preserve"> prior to the commencement of </w:t>
      </w:r>
      <w:r>
        <w:rPr>
          <w:rFonts w:ascii="Arial" w:hAnsi="Arial" w:cs="Arial"/>
          <w:sz w:val="24"/>
          <w:szCs w:val="24"/>
        </w:rPr>
        <w:t xml:space="preserve">such use of the Terminal or Services makes </w:t>
      </w:r>
      <w:r w:rsidR="0033008E">
        <w:rPr>
          <w:rFonts w:ascii="Arial" w:hAnsi="Arial" w:cs="Arial"/>
          <w:sz w:val="24"/>
          <w:szCs w:val="24"/>
        </w:rPr>
        <w:t xml:space="preserve">a written declaration to </w:t>
      </w:r>
      <w:r w:rsidR="000D6F51">
        <w:rPr>
          <w:rFonts w:ascii="Arial" w:hAnsi="Arial" w:cs="Arial"/>
          <w:sz w:val="24"/>
          <w:szCs w:val="24"/>
        </w:rPr>
        <w:t>AVP</w:t>
      </w:r>
      <w:r w:rsidR="0033008E">
        <w:rPr>
          <w:rFonts w:ascii="Arial" w:hAnsi="Arial" w:cs="Arial"/>
          <w:sz w:val="24"/>
          <w:szCs w:val="24"/>
        </w:rPr>
        <w:t xml:space="preserve"> of a higher value for the Cargo, as provided in </w:t>
      </w:r>
      <w:r w:rsidR="0033008E" w:rsidRPr="00EA61A8">
        <w:rPr>
          <w:rFonts w:ascii="Arial" w:hAnsi="Arial" w:cs="Arial"/>
          <w:sz w:val="24"/>
          <w:szCs w:val="24"/>
        </w:rPr>
        <w:t xml:space="preserve">Section </w:t>
      </w:r>
      <w:r w:rsidR="00EA61A8">
        <w:rPr>
          <w:rFonts w:ascii="Arial" w:hAnsi="Arial" w:cs="Arial"/>
          <w:sz w:val="24"/>
          <w:szCs w:val="24"/>
        </w:rPr>
        <w:t>603</w:t>
      </w:r>
      <w:r w:rsidR="0033008E">
        <w:rPr>
          <w:rFonts w:ascii="Arial" w:hAnsi="Arial" w:cs="Arial"/>
          <w:sz w:val="24"/>
          <w:szCs w:val="24"/>
        </w:rPr>
        <w:t xml:space="preserve"> of this Schedule.</w:t>
      </w:r>
    </w:p>
    <w:p w14:paraId="57738887" w14:textId="77777777" w:rsidR="00F84D0A" w:rsidRDefault="006403A1" w:rsidP="00E931A9">
      <w:pPr>
        <w:pStyle w:val="Heading2"/>
      </w:pPr>
      <w:bookmarkStart w:id="9" w:name="_Toc359320388"/>
      <w:r w:rsidRPr="00956BAC">
        <w:t>2</w:t>
      </w:r>
      <w:r w:rsidR="0033008E">
        <w:t>02</w:t>
      </w:r>
      <w:r w:rsidR="00C71492">
        <w:t xml:space="preserve">: </w:t>
      </w:r>
      <w:r w:rsidR="005F1F9B">
        <w:t>EXCLUSIONS OF LIABILITY</w:t>
      </w:r>
      <w:bookmarkEnd w:id="9"/>
    </w:p>
    <w:p w14:paraId="0649770B" w14:textId="77777777" w:rsidR="0033008E" w:rsidRDefault="00DF65FD" w:rsidP="006403A1">
      <w:pPr>
        <w:rPr>
          <w:rFonts w:ascii="Arial" w:hAnsi="Arial" w:cs="Arial"/>
          <w:sz w:val="24"/>
          <w:szCs w:val="24"/>
        </w:rPr>
      </w:pPr>
      <w:r w:rsidRPr="00956BAC">
        <w:rPr>
          <w:rFonts w:ascii="Arial" w:hAnsi="Arial" w:cs="Arial"/>
          <w:sz w:val="24"/>
          <w:szCs w:val="24"/>
        </w:rPr>
        <w:t>The respon</w:t>
      </w:r>
      <w:r w:rsidR="0086256D">
        <w:rPr>
          <w:rFonts w:ascii="Arial" w:hAnsi="Arial" w:cs="Arial"/>
          <w:sz w:val="24"/>
          <w:szCs w:val="24"/>
        </w:rPr>
        <w:t>sibility for loss or damage to C</w:t>
      </w:r>
      <w:r w:rsidRPr="00956BAC">
        <w:rPr>
          <w:rFonts w:ascii="Arial" w:hAnsi="Arial" w:cs="Arial"/>
          <w:sz w:val="24"/>
          <w:szCs w:val="24"/>
        </w:rPr>
        <w:t>argo shall not include loss</w:t>
      </w:r>
      <w:r w:rsidR="005F1F9B">
        <w:rPr>
          <w:rFonts w:ascii="Arial" w:hAnsi="Arial" w:cs="Arial"/>
          <w:sz w:val="24"/>
          <w:szCs w:val="24"/>
        </w:rPr>
        <w:t xml:space="preserve"> caused by a Force Majeure event as provided at </w:t>
      </w:r>
      <w:r w:rsidR="005F1F9B" w:rsidRPr="00EA61A8">
        <w:rPr>
          <w:rFonts w:ascii="Arial" w:hAnsi="Arial" w:cs="Arial"/>
          <w:sz w:val="24"/>
          <w:szCs w:val="24"/>
        </w:rPr>
        <w:t>Section 20</w:t>
      </w:r>
      <w:r w:rsidR="0033008E" w:rsidRPr="00EA61A8">
        <w:rPr>
          <w:rFonts w:ascii="Arial" w:hAnsi="Arial" w:cs="Arial"/>
          <w:sz w:val="24"/>
          <w:szCs w:val="24"/>
        </w:rPr>
        <w:t>5</w:t>
      </w:r>
      <w:r w:rsidR="005F1F9B">
        <w:rPr>
          <w:rFonts w:ascii="Arial" w:hAnsi="Arial" w:cs="Arial"/>
          <w:sz w:val="24"/>
          <w:szCs w:val="24"/>
        </w:rPr>
        <w:t xml:space="preserve"> or a loss</w:t>
      </w:r>
      <w:r w:rsidRPr="00956BAC">
        <w:rPr>
          <w:rFonts w:ascii="Arial" w:hAnsi="Arial" w:cs="Arial"/>
          <w:sz w:val="24"/>
          <w:szCs w:val="24"/>
        </w:rPr>
        <w:t xml:space="preserve"> generally covered by insurance such as fire, heating, frost, freezing, leakage, evaporation, natural shrinkage, wasting or decay, animals, insects, leakage or discharge from fire protection or the elements.</w:t>
      </w:r>
      <w:r w:rsidR="000068CE">
        <w:rPr>
          <w:rFonts w:ascii="Arial" w:hAnsi="Arial" w:cs="Arial"/>
          <w:sz w:val="24"/>
          <w:szCs w:val="24"/>
        </w:rPr>
        <w:t xml:space="preserve">  </w:t>
      </w:r>
      <w:r w:rsidR="000D6F51">
        <w:rPr>
          <w:rFonts w:ascii="Arial" w:hAnsi="Arial" w:cs="Arial"/>
          <w:sz w:val="24"/>
          <w:szCs w:val="24"/>
        </w:rPr>
        <w:t>AVP</w:t>
      </w:r>
      <w:r w:rsidR="006403A1" w:rsidRPr="00956BAC">
        <w:rPr>
          <w:rFonts w:ascii="Arial" w:hAnsi="Arial" w:cs="Arial"/>
          <w:sz w:val="24"/>
          <w:szCs w:val="24"/>
        </w:rPr>
        <w:t xml:space="preserve"> shall have no l</w:t>
      </w:r>
      <w:r w:rsidR="0086256D">
        <w:rPr>
          <w:rFonts w:ascii="Arial" w:hAnsi="Arial" w:cs="Arial"/>
          <w:sz w:val="24"/>
          <w:szCs w:val="24"/>
        </w:rPr>
        <w:t>iability for loss or damage to C</w:t>
      </w:r>
      <w:r w:rsidR="006403A1" w:rsidRPr="00956BAC">
        <w:rPr>
          <w:rFonts w:ascii="Arial" w:hAnsi="Arial" w:cs="Arial"/>
          <w:sz w:val="24"/>
          <w:szCs w:val="24"/>
        </w:rPr>
        <w:t>argo to the extent that the same is caus</w:t>
      </w:r>
      <w:r w:rsidR="0086256D">
        <w:rPr>
          <w:rFonts w:ascii="Arial" w:hAnsi="Arial" w:cs="Arial"/>
          <w:sz w:val="24"/>
          <w:szCs w:val="24"/>
        </w:rPr>
        <w:t>ed by the inherent vice of the C</w:t>
      </w:r>
      <w:r w:rsidR="006403A1" w:rsidRPr="00956BAC">
        <w:rPr>
          <w:rFonts w:ascii="Arial" w:hAnsi="Arial" w:cs="Arial"/>
          <w:sz w:val="24"/>
          <w:szCs w:val="24"/>
        </w:rPr>
        <w:t>argo or the insufficiency o</w:t>
      </w:r>
      <w:r w:rsidR="0086256D">
        <w:rPr>
          <w:rFonts w:ascii="Arial" w:hAnsi="Arial" w:cs="Arial"/>
          <w:sz w:val="24"/>
          <w:szCs w:val="24"/>
        </w:rPr>
        <w:t>f packaging of or marks on the C</w:t>
      </w:r>
      <w:r w:rsidR="006403A1" w:rsidRPr="00956BAC">
        <w:rPr>
          <w:rFonts w:ascii="Arial" w:hAnsi="Arial" w:cs="Arial"/>
          <w:sz w:val="24"/>
          <w:szCs w:val="24"/>
        </w:rPr>
        <w:t>argo, for purposes o</w:t>
      </w:r>
      <w:r w:rsidR="0086256D">
        <w:rPr>
          <w:rFonts w:ascii="Arial" w:hAnsi="Arial" w:cs="Arial"/>
          <w:sz w:val="24"/>
          <w:szCs w:val="24"/>
        </w:rPr>
        <w:t xml:space="preserve">f the foregoing, </w:t>
      </w:r>
      <w:r w:rsidR="0086203B">
        <w:rPr>
          <w:rFonts w:ascii="Arial" w:hAnsi="Arial" w:cs="Arial"/>
          <w:sz w:val="24"/>
          <w:szCs w:val="24"/>
        </w:rPr>
        <w:t>specifically</w:t>
      </w:r>
      <w:r w:rsidR="00E44D46">
        <w:rPr>
          <w:rFonts w:ascii="Arial" w:hAnsi="Arial" w:cs="Arial"/>
          <w:sz w:val="24"/>
          <w:szCs w:val="24"/>
        </w:rPr>
        <w:t xml:space="preserve">: </w:t>
      </w:r>
      <w:r w:rsidR="0086203B">
        <w:rPr>
          <w:rFonts w:ascii="Arial" w:hAnsi="Arial" w:cs="Arial"/>
          <w:sz w:val="24"/>
          <w:szCs w:val="24"/>
        </w:rPr>
        <w:t xml:space="preserve"> </w:t>
      </w:r>
      <w:r w:rsidR="0086256D">
        <w:rPr>
          <w:rFonts w:ascii="Arial" w:hAnsi="Arial" w:cs="Arial"/>
          <w:sz w:val="24"/>
          <w:szCs w:val="24"/>
        </w:rPr>
        <w:t>pleasure boat C</w:t>
      </w:r>
      <w:r w:rsidR="006403A1" w:rsidRPr="00956BAC">
        <w:rPr>
          <w:rFonts w:ascii="Arial" w:hAnsi="Arial" w:cs="Arial"/>
          <w:sz w:val="24"/>
          <w:szCs w:val="24"/>
        </w:rPr>
        <w:t xml:space="preserve">argo taken out of the water by </w:t>
      </w:r>
      <w:r w:rsidR="000D6F51">
        <w:rPr>
          <w:rFonts w:ascii="Arial" w:hAnsi="Arial" w:cs="Arial"/>
          <w:sz w:val="24"/>
          <w:szCs w:val="24"/>
        </w:rPr>
        <w:t>AVP</w:t>
      </w:r>
      <w:r w:rsidR="0086256D">
        <w:rPr>
          <w:rFonts w:ascii="Arial" w:hAnsi="Arial" w:cs="Arial"/>
          <w:sz w:val="24"/>
          <w:szCs w:val="24"/>
        </w:rPr>
        <w:t xml:space="preserve"> at the request of the Cargo interests </w:t>
      </w:r>
      <w:r w:rsidR="00E44D46">
        <w:rPr>
          <w:rFonts w:ascii="Arial" w:hAnsi="Arial" w:cs="Arial"/>
          <w:sz w:val="24"/>
          <w:szCs w:val="24"/>
        </w:rPr>
        <w:t xml:space="preserve">and non-operating Ro-Ro Cargo, as provided below, </w:t>
      </w:r>
      <w:r w:rsidR="0086256D">
        <w:rPr>
          <w:rFonts w:ascii="Arial" w:hAnsi="Arial" w:cs="Arial"/>
          <w:sz w:val="24"/>
          <w:szCs w:val="24"/>
        </w:rPr>
        <w:t xml:space="preserve">shall be deemed </w:t>
      </w:r>
      <w:r w:rsidR="00E44D46">
        <w:rPr>
          <w:rFonts w:ascii="Arial" w:hAnsi="Arial" w:cs="Arial"/>
          <w:sz w:val="24"/>
          <w:szCs w:val="24"/>
        </w:rPr>
        <w:t>to be included in these exclusions.</w:t>
      </w:r>
    </w:p>
    <w:p w14:paraId="4B6885DC" w14:textId="77777777" w:rsidR="00E44D46" w:rsidRDefault="00EA61A8" w:rsidP="006D377C">
      <w:pPr>
        <w:rPr>
          <w:rFonts w:ascii="Arial" w:hAnsi="Arial" w:cs="Arial"/>
          <w:sz w:val="24"/>
          <w:szCs w:val="24"/>
        </w:rPr>
      </w:pPr>
      <w:r>
        <w:rPr>
          <w:rFonts w:ascii="Arial" w:hAnsi="Arial" w:cs="Arial"/>
          <w:sz w:val="24"/>
          <w:szCs w:val="24"/>
        </w:rPr>
        <w:t>U</w:t>
      </w:r>
      <w:r w:rsidR="00E44D46">
        <w:rPr>
          <w:rFonts w:ascii="Arial" w:hAnsi="Arial" w:cs="Arial"/>
          <w:sz w:val="24"/>
          <w:szCs w:val="24"/>
        </w:rPr>
        <w:t xml:space="preserve">nless prior to arrival at the Terminal, </w:t>
      </w:r>
      <w:r w:rsidR="000D6F51">
        <w:rPr>
          <w:rFonts w:ascii="Arial" w:hAnsi="Arial" w:cs="Arial"/>
          <w:sz w:val="24"/>
          <w:szCs w:val="24"/>
        </w:rPr>
        <w:t>AVP</w:t>
      </w:r>
      <w:r w:rsidR="00E44D46">
        <w:rPr>
          <w:rFonts w:ascii="Arial" w:hAnsi="Arial" w:cs="Arial"/>
          <w:sz w:val="24"/>
          <w:szCs w:val="24"/>
        </w:rPr>
        <w:t xml:space="preserve"> is told that a piece of Ro-Ro Cargo is non-drivable or not operating and arrangements for towing or other means of handling the Ro-Ro Cargo are made, any Party tendering Ro-Ro Cargo to </w:t>
      </w:r>
      <w:r w:rsidR="000D6F51">
        <w:rPr>
          <w:rFonts w:ascii="Arial" w:hAnsi="Arial" w:cs="Arial"/>
          <w:sz w:val="24"/>
          <w:szCs w:val="24"/>
        </w:rPr>
        <w:t>AVP</w:t>
      </w:r>
      <w:r w:rsidR="00E44D46">
        <w:rPr>
          <w:rFonts w:ascii="Arial" w:hAnsi="Arial" w:cs="Arial"/>
          <w:sz w:val="24"/>
          <w:szCs w:val="24"/>
        </w:rPr>
        <w:t xml:space="preserve"> warrants that the Ro-Ro C</w:t>
      </w:r>
      <w:r w:rsidR="00E44D46" w:rsidRPr="00956BAC">
        <w:rPr>
          <w:rFonts w:ascii="Arial" w:hAnsi="Arial" w:cs="Arial"/>
          <w:sz w:val="24"/>
          <w:szCs w:val="24"/>
        </w:rPr>
        <w:t xml:space="preserve">argo is drivable and safe to operate, and such parties shall be responsible and liable to </w:t>
      </w:r>
      <w:r w:rsidR="000D6F51">
        <w:rPr>
          <w:rFonts w:ascii="Arial" w:hAnsi="Arial" w:cs="Arial"/>
          <w:sz w:val="24"/>
          <w:szCs w:val="24"/>
        </w:rPr>
        <w:t>AVP</w:t>
      </w:r>
      <w:r w:rsidR="00E44D46" w:rsidRPr="00956BAC">
        <w:rPr>
          <w:rFonts w:ascii="Arial" w:hAnsi="Arial" w:cs="Arial"/>
          <w:sz w:val="24"/>
          <w:szCs w:val="24"/>
        </w:rPr>
        <w:t xml:space="preserve"> and shall indemnify and hold harmless </w:t>
      </w:r>
      <w:r w:rsidR="000D6F51">
        <w:rPr>
          <w:rFonts w:ascii="Arial" w:hAnsi="Arial" w:cs="Arial"/>
          <w:sz w:val="24"/>
          <w:szCs w:val="24"/>
        </w:rPr>
        <w:t>AVP</w:t>
      </w:r>
      <w:r w:rsidR="00E44D46" w:rsidRPr="00956BAC">
        <w:rPr>
          <w:rFonts w:ascii="Arial" w:hAnsi="Arial" w:cs="Arial"/>
          <w:sz w:val="24"/>
          <w:szCs w:val="24"/>
        </w:rPr>
        <w:t xml:space="preserve"> for any and all losses, costs or damages (including personal injuries or deaths) incurred as a result of the tender of </w:t>
      </w:r>
      <w:r w:rsidR="00E44D46" w:rsidRPr="00956BAC">
        <w:rPr>
          <w:rFonts w:ascii="Arial" w:hAnsi="Arial" w:cs="Arial"/>
          <w:sz w:val="24"/>
          <w:szCs w:val="24"/>
        </w:rPr>
        <w:lastRenderedPageBreak/>
        <w:t>an undriv</w:t>
      </w:r>
      <w:r w:rsidR="00E44D46">
        <w:rPr>
          <w:rFonts w:ascii="Arial" w:hAnsi="Arial" w:cs="Arial"/>
          <w:sz w:val="24"/>
          <w:szCs w:val="24"/>
        </w:rPr>
        <w:t>able or unsafe piece of Ro-Ro C</w:t>
      </w:r>
      <w:r w:rsidR="00E44D46" w:rsidRPr="00956BAC">
        <w:rPr>
          <w:rFonts w:ascii="Arial" w:hAnsi="Arial" w:cs="Arial"/>
          <w:sz w:val="24"/>
          <w:szCs w:val="24"/>
        </w:rPr>
        <w:t xml:space="preserve">argo to </w:t>
      </w:r>
      <w:r w:rsidR="000D6F51">
        <w:rPr>
          <w:rFonts w:ascii="Arial" w:hAnsi="Arial" w:cs="Arial"/>
          <w:sz w:val="24"/>
          <w:szCs w:val="24"/>
        </w:rPr>
        <w:t>AVP</w:t>
      </w:r>
      <w:r w:rsidR="00E44D46" w:rsidRPr="00956BAC">
        <w:rPr>
          <w:rFonts w:ascii="Arial" w:hAnsi="Arial" w:cs="Arial"/>
          <w:sz w:val="24"/>
          <w:szCs w:val="24"/>
        </w:rPr>
        <w:t xml:space="preserve">, except to the extent </w:t>
      </w:r>
      <w:r w:rsidR="00E44D46">
        <w:rPr>
          <w:rFonts w:ascii="Arial" w:hAnsi="Arial" w:cs="Arial"/>
          <w:sz w:val="24"/>
          <w:szCs w:val="24"/>
        </w:rPr>
        <w:t xml:space="preserve">such loss, cost or damage is </w:t>
      </w:r>
      <w:r w:rsidR="00E44D46" w:rsidRPr="00956BAC">
        <w:rPr>
          <w:rFonts w:ascii="Arial" w:hAnsi="Arial" w:cs="Arial"/>
          <w:sz w:val="24"/>
          <w:szCs w:val="24"/>
        </w:rPr>
        <w:t xml:space="preserve">caused by negligence of </w:t>
      </w:r>
      <w:r w:rsidR="000D6F51">
        <w:rPr>
          <w:rFonts w:ascii="Arial" w:hAnsi="Arial" w:cs="Arial"/>
          <w:sz w:val="24"/>
          <w:szCs w:val="24"/>
        </w:rPr>
        <w:t>AVP</w:t>
      </w:r>
      <w:r>
        <w:rPr>
          <w:rFonts w:ascii="Arial" w:hAnsi="Arial" w:cs="Arial"/>
          <w:sz w:val="24"/>
          <w:szCs w:val="24"/>
        </w:rPr>
        <w:t xml:space="preserve">.  The Party tendering the non-operable or </w:t>
      </w:r>
      <w:r w:rsidR="006D377C">
        <w:rPr>
          <w:rFonts w:ascii="Arial" w:hAnsi="Arial" w:cs="Arial"/>
          <w:sz w:val="24"/>
          <w:szCs w:val="24"/>
        </w:rPr>
        <w:t>un</w:t>
      </w:r>
      <w:r>
        <w:rPr>
          <w:rFonts w:ascii="Arial" w:hAnsi="Arial" w:cs="Arial"/>
          <w:sz w:val="24"/>
          <w:szCs w:val="24"/>
        </w:rPr>
        <w:t>safe</w:t>
      </w:r>
      <w:r w:rsidR="00E44D46">
        <w:rPr>
          <w:rFonts w:ascii="Arial" w:hAnsi="Arial" w:cs="Arial"/>
          <w:sz w:val="24"/>
          <w:szCs w:val="24"/>
        </w:rPr>
        <w:t xml:space="preserve"> Ro-Ro Cargo </w:t>
      </w:r>
      <w:r>
        <w:rPr>
          <w:rFonts w:ascii="Arial" w:hAnsi="Arial" w:cs="Arial"/>
          <w:sz w:val="24"/>
          <w:szCs w:val="24"/>
        </w:rPr>
        <w:t xml:space="preserve">shall be liable for all extra costs and charges incurred </w:t>
      </w:r>
      <w:r w:rsidR="006D377C">
        <w:rPr>
          <w:rFonts w:ascii="Arial" w:hAnsi="Arial" w:cs="Arial"/>
          <w:sz w:val="24"/>
          <w:szCs w:val="24"/>
        </w:rPr>
        <w:t>for</w:t>
      </w:r>
      <w:r>
        <w:rPr>
          <w:rFonts w:ascii="Arial" w:hAnsi="Arial" w:cs="Arial"/>
          <w:sz w:val="24"/>
          <w:szCs w:val="24"/>
        </w:rPr>
        <w:t xml:space="preserve"> </w:t>
      </w:r>
      <w:r w:rsidR="0026519B">
        <w:rPr>
          <w:rFonts w:ascii="Arial" w:hAnsi="Arial" w:cs="Arial"/>
          <w:sz w:val="24"/>
          <w:szCs w:val="24"/>
        </w:rPr>
        <w:t>H</w:t>
      </w:r>
      <w:r w:rsidR="006D377C">
        <w:rPr>
          <w:rFonts w:ascii="Arial" w:hAnsi="Arial" w:cs="Arial"/>
          <w:sz w:val="24"/>
          <w:szCs w:val="24"/>
        </w:rPr>
        <w:t>andle.</w:t>
      </w:r>
    </w:p>
    <w:p w14:paraId="03E430DA" w14:textId="77777777" w:rsidR="0086203B" w:rsidRDefault="0033008E" w:rsidP="00E931A9">
      <w:pPr>
        <w:pStyle w:val="Heading2"/>
      </w:pPr>
      <w:bookmarkStart w:id="10" w:name="_Toc359320389"/>
      <w:r>
        <w:t>203</w:t>
      </w:r>
      <w:r w:rsidR="00EF2794">
        <w:t xml:space="preserve">: </w:t>
      </w:r>
      <w:r w:rsidR="005F1F9B">
        <w:t>NO CONSEQUENTIAL OR INDIRECT DAMAGES</w:t>
      </w:r>
      <w:bookmarkEnd w:id="10"/>
    </w:p>
    <w:p w14:paraId="6432CC32" w14:textId="77777777" w:rsidR="007A637D" w:rsidRDefault="000D6F51" w:rsidP="006403A1">
      <w:pPr>
        <w:rPr>
          <w:rFonts w:ascii="Arial" w:hAnsi="Arial" w:cs="Arial"/>
          <w:sz w:val="24"/>
          <w:szCs w:val="24"/>
        </w:rPr>
      </w:pPr>
      <w:r>
        <w:rPr>
          <w:rFonts w:ascii="Arial" w:hAnsi="Arial" w:cs="Arial"/>
          <w:sz w:val="24"/>
          <w:szCs w:val="24"/>
        </w:rPr>
        <w:t>AVP</w:t>
      </w:r>
      <w:r w:rsidR="006403A1" w:rsidRPr="00956BAC">
        <w:rPr>
          <w:rFonts w:ascii="Arial" w:hAnsi="Arial" w:cs="Arial"/>
          <w:sz w:val="24"/>
          <w:szCs w:val="24"/>
        </w:rPr>
        <w:t xml:space="preserve"> shall not be liable for any consequential damages, incide</w:t>
      </w:r>
      <w:r w:rsidR="0086256D">
        <w:rPr>
          <w:rFonts w:ascii="Arial" w:hAnsi="Arial" w:cs="Arial"/>
          <w:sz w:val="24"/>
          <w:szCs w:val="24"/>
        </w:rPr>
        <w:t>ntal damages or special damages</w:t>
      </w:r>
      <w:r w:rsidR="007A637D">
        <w:rPr>
          <w:rFonts w:ascii="Arial" w:hAnsi="Arial" w:cs="Arial"/>
          <w:sz w:val="24"/>
          <w:szCs w:val="24"/>
        </w:rPr>
        <w:t xml:space="preserve"> or other similar indirect damages, including without limitation loss of revenue, profits or opportunities whether arising out of or as a result of breach of contract, warranty lost (including negligence)</w:t>
      </w:r>
      <w:r w:rsidR="0033008E">
        <w:rPr>
          <w:rFonts w:ascii="Arial" w:hAnsi="Arial" w:cs="Arial"/>
          <w:sz w:val="24"/>
          <w:szCs w:val="24"/>
        </w:rPr>
        <w:t>,</w:t>
      </w:r>
      <w:r w:rsidR="007A637D">
        <w:rPr>
          <w:rFonts w:ascii="Arial" w:hAnsi="Arial" w:cs="Arial"/>
          <w:sz w:val="24"/>
          <w:szCs w:val="24"/>
        </w:rPr>
        <w:t xml:space="preserve"> strict liability or otherwise</w:t>
      </w:r>
      <w:r w:rsidR="0086256D">
        <w:rPr>
          <w:rFonts w:ascii="Arial" w:hAnsi="Arial" w:cs="Arial"/>
          <w:sz w:val="24"/>
          <w:szCs w:val="24"/>
        </w:rPr>
        <w:t xml:space="preserve">.  </w:t>
      </w:r>
    </w:p>
    <w:p w14:paraId="0BD0926D" w14:textId="77777777" w:rsidR="0086203B" w:rsidRDefault="0033008E" w:rsidP="00E931A9">
      <w:pPr>
        <w:pStyle w:val="Heading2"/>
      </w:pPr>
      <w:bookmarkStart w:id="11" w:name="_Toc359320390"/>
      <w:r>
        <w:t>204</w:t>
      </w:r>
      <w:r w:rsidR="00EF2794">
        <w:t xml:space="preserve">: </w:t>
      </w:r>
      <w:r w:rsidR="005F1F9B">
        <w:t>OPTION TO REPLACE CARGO</w:t>
      </w:r>
      <w:bookmarkEnd w:id="11"/>
    </w:p>
    <w:p w14:paraId="5B8E2787" w14:textId="77777777" w:rsidR="006403A1" w:rsidRPr="00956BAC" w:rsidRDefault="000D6F51" w:rsidP="006403A1">
      <w:pPr>
        <w:rPr>
          <w:rFonts w:ascii="Arial" w:hAnsi="Arial" w:cs="Arial"/>
          <w:sz w:val="24"/>
          <w:szCs w:val="24"/>
        </w:rPr>
      </w:pPr>
      <w:r>
        <w:rPr>
          <w:rFonts w:ascii="Arial" w:hAnsi="Arial" w:cs="Arial"/>
          <w:sz w:val="24"/>
          <w:szCs w:val="24"/>
        </w:rPr>
        <w:t>AVP</w:t>
      </w:r>
      <w:r w:rsidR="0086256D">
        <w:rPr>
          <w:rFonts w:ascii="Arial" w:hAnsi="Arial" w:cs="Arial"/>
          <w:sz w:val="24"/>
          <w:szCs w:val="24"/>
        </w:rPr>
        <w:t xml:space="preserve"> </w:t>
      </w:r>
      <w:r w:rsidR="006403A1" w:rsidRPr="00956BAC">
        <w:rPr>
          <w:rFonts w:ascii="Arial" w:hAnsi="Arial" w:cs="Arial"/>
          <w:sz w:val="24"/>
          <w:szCs w:val="24"/>
        </w:rPr>
        <w:t xml:space="preserve">shall have the option, at its sole discretion, of replacing any lost </w:t>
      </w:r>
      <w:r w:rsidR="007A637D">
        <w:rPr>
          <w:rFonts w:ascii="Arial" w:hAnsi="Arial" w:cs="Arial"/>
          <w:sz w:val="24"/>
          <w:szCs w:val="24"/>
        </w:rPr>
        <w:t>C</w:t>
      </w:r>
      <w:r w:rsidR="006403A1" w:rsidRPr="00956BAC">
        <w:rPr>
          <w:rFonts w:ascii="Arial" w:hAnsi="Arial" w:cs="Arial"/>
          <w:sz w:val="24"/>
          <w:szCs w:val="24"/>
        </w:rPr>
        <w:t>argo or other property and/or replacing or repairing any damaged</w:t>
      </w:r>
      <w:r w:rsidR="007A637D">
        <w:rPr>
          <w:rFonts w:ascii="Arial" w:hAnsi="Arial" w:cs="Arial"/>
          <w:sz w:val="24"/>
          <w:szCs w:val="24"/>
        </w:rPr>
        <w:t xml:space="preserve"> C</w:t>
      </w:r>
      <w:r w:rsidR="006403A1" w:rsidRPr="00956BAC">
        <w:rPr>
          <w:rFonts w:ascii="Arial" w:hAnsi="Arial" w:cs="Arial"/>
          <w:sz w:val="24"/>
          <w:szCs w:val="24"/>
        </w:rPr>
        <w:t>argo or other property</w:t>
      </w:r>
      <w:r w:rsidR="000068CE">
        <w:rPr>
          <w:rFonts w:ascii="Arial" w:hAnsi="Arial" w:cs="Arial"/>
          <w:sz w:val="24"/>
          <w:szCs w:val="24"/>
        </w:rPr>
        <w:t>.</w:t>
      </w:r>
    </w:p>
    <w:p w14:paraId="778F4E44" w14:textId="77777777" w:rsidR="0086203B" w:rsidRDefault="0033008E" w:rsidP="00E931A9">
      <w:pPr>
        <w:pStyle w:val="Heading2"/>
      </w:pPr>
      <w:bookmarkStart w:id="12" w:name="_Toc359320391"/>
      <w:r>
        <w:t>205</w:t>
      </w:r>
      <w:r w:rsidR="00EF2794">
        <w:t>:</w:t>
      </w:r>
      <w:r w:rsidR="0086203B">
        <w:t xml:space="preserve"> </w:t>
      </w:r>
      <w:r w:rsidR="005F1F9B">
        <w:t>FORCE MAJEURE</w:t>
      </w:r>
      <w:bookmarkEnd w:id="12"/>
    </w:p>
    <w:p w14:paraId="4FBA79F1" w14:textId="77777777" w:rsidR="00DC2AF6" w:rsidRDefault="000D6F51" w:rsidP="006D377C">
      <w:pPr>
        <w:rPr>
          <w:rFonts w:ascii="Arial" w:hAnsi="Arial" w:cs="Arial"/>
          <w:sz w:val="24"/>
          <w:szCs w:val="24"/>
        </w:rPr>
      </w:pPr>
      <w:r>
        <w:rPr>
          <w:rFonts w:ascii="Arial" w:hAnsi="Arial" w:cs="Arial"/>
          <w:sz w:val="24"/>
          <w:szCs w:val="24"/>
        </w:rPr>
        <w:t>AVP</w:t>
      </w:r>
      <w:r w:rsidR="006403A1" w:rsidRPr="00956BAC">
        <w:rPr>
          <w:rFonts w:ascii="Arial" w:hAnsi="Arial" w:cs="Arial"/>
          <w:sz w:val="24"/>
          <w:szCs w:val="24"/>
        </w:rPr>
        <w:t xml:space="preserve"> will not be </w:t>
      </w:r>
      <w:r w:rsidR="0099745A">
        <w:rPr>
          <w:rFonts w:ascii="Arial" w:hAnsi="Arial" w:cs="Arial"/>
          <w:sz w:val="24"/>
          <w:szCs w:val="24"/>
        </w:rPr>
        <w:t xml:space="preserve">deemed responsible for its failure or delay in performance of any of its obligations under this Schedule or be </w:t>
      </w:r>
      <w:r w:rsidR="006403A1" w:rsidRPr="00956BAC">
        <w:rPr>
          <w:rFonts w:ascii="Arial" w:hAnsi="Arial" w:cs="Arial"/>
          <w:sz w:val="24"/>
          <w:szCs w:val="24"/>
        </w:rPr>
        <w:t xml:space="preserve">liable for any delay, loss or damage </w:t>
      </w:r>
      <w:r w:rsidR="0099745A">
        <w:rPr>
          <w:rFonts w:ascii="Arial" w:hAnsi="Arial" w:cs="Arial"/>
          <w:sz w:val="24"/>
          <w:szCs w:val="24"/>
        </w:rPr>
        <w:t>of any kind, including but not limited to, delay, loss or damage to Cargo</w:t>
      </w:r>
      <w:r w:rsidR="00EA61A8">
        <w:rPr>
          <w:rFonts w:ascii="Arial" w:hAnsi="Arial" w:cs="Arial"/>
          <w:sz w:val="24"/>
          <w:szCs w:val="24"/>
        </w:rPr>
        <w:t>,</w:t>
      </w:r>
      <w:r w:rsidR="0099745A">
        <w:rPr>
          <w:rFonts w:ascii="Arial" w:hAnsi="Arial" w:cs="Arial"/>
          <w:sz w:val="24"/>
          <w:szCs w:val="24"/>
        </w:rPr>
        <w:t xml:space="preserve"> </w:t>
      </w:r>
      <w:r w:rsidR="006403A1" w:rsidRPr="00956BAC">
        <w:rPr>
          <w:rFonts w:ascii="Arial" w:hAnsi="Arial" w:cs="Arial"/>
          <w:sz w:val="24"/>
          <w:szCs w:val="24"/>
        </w:rPr>
        <w:t>arising from</w:t>
      </w:r>
      <w:r w:rsidR="00D62974">
        <w:rPr>
          <w:rFonts w:ascii="Arial" w:hAnsi="Arial" w:cs="Arial"/>
          <w:sz w:val="24"/>
          <w:szCs w:val="24"/>
        </w:rPr>
        <w:t xml:space="preserve"> any one or a combination of the following events (collectively “Force Majeure”)</w:t>
      </w:r>
      <w:r w:rsidR="0099745A">
        <w:rPr>
          <w:rFonts w:ascii="Arial" w:hAnsi="Arial" w:cs="Arial"/>
          <w:sz w:val="24"/>
          <w:szCs w:val="24"/>
        </w:rPr>
        <w:t xml:space="preserve">: strikes, boycotts, picketing, work stoppages, lockouts or similar labor difficulties or disruptions </w:t>
      </w:r>
      <w:r w:rsidR="006403A1" w:rsidRPr="00956BAC">
        <w:rPr>
          <w:rFonts w:ascii="Arial" w:hAnsi="Arial" w:cs="Arial"/>
          <w:sz w:val="24"/>
          <w:szCs w:val="24"/>
        </w:rPr>
        <w:t xml:space="preserve">of any persons in its employ or in the service of others </w:t>
      </w:r>
      <w:r w:rsidR="0099745A">
        <w:rPr>
          <w:rFonts w:ascii="Arial" w:hAnsi="Arial" w:cs="Arial"/>
          <w:sz w:val="24"/>
          <w:szCs w:val="24"/>
        </w:rPr>
        <w:t>(including but n</w:t>
      </w:r>
      <w:r w:rsidR="007A637D">
        <w:rPr>
          <w:rFonts w:ascii="Arial" w:hAnsi="Arial" w:cs="Arial"/>
          <w:sz w:val="24"/>
          <w:szCs w:val="24"/>
        </w:rPr>
        <w:t>ot limited to, the Harbor District, other users of the p</w:t>
      </w:r>
      <w:r w:rsidR="0099745A">
        <w:rPr>
          <w:rFonts w:ascii="Arial" w:hAnsi="Arial" w:cs="Arial"/>
          <w:sz w:val="24"/>
          <w:szCs w:val="24"/>
        </w:rPr>
        <w:t xml:space="preserve">ort, ocean carriers calling at the Port) </w:t>
      </w:r>
      <w:r w:rsidR="006403A1" w:rsidRPr="00956BAC">
        <w:rPr>
          <w:rFonts w:ascii="Arial" w:hAnsi="Arial" w:cs="Arial"/>
          <w:sz w:val="24"/>
          <w:szCs w:val="24"/>
        </w:rPr>
        <w:t xml:space="preserve">nor for any causes arising </w:t>
      </w:r>
      <w:r w:rsidR="0033008E" w:rsidRPr="00956BAC">
        <w:rPr>
          <w:rFonts w:ascii="Arial" w:hAnsi="Arial" w:cs="Arial"/>
          <w:sz w:val="24"/>
          <w:szCs w:val="24"/>
        </w:rPr>
        <w:t>there from</w:t>
      </w:r>
      <w:r w:rsidR="0099745A">
        <w:rPr>
          <w:rFonts w:ascii="Arial" w:hAnsi="Arial" w:cs="Arial"/>
          <w:sz w:val="24"/>
          <w:szCs w:val="24"/>
        </w:rPr>
        <w:t>;</w:t>
      </w:r>
      <w:r w:rsidR="006403A1" w:rsidRPr="00956BAC">
        <w:rPr>
          <w:rFonts w:ascii="Arial" w:hAnsi="Arial" w:cs="Arial"/>
          <w:sz w:val="24"/>
          <w:szCs w:val="24"/>
        </w:rPr>
        <w:t xml:space="preserve"> nor any causes unavoidable or beyond its control, including</w:t>
      </w:r>
      <w:r w:rsidR="0099745A">
        <w:rPr>
          <w:rFonts w:ascii="Arial" w:hAnsi="Arial" w:cs="Arial"/>
          <w:sz w:val="24"/>
          <w:szCs w:val="24"/>
        </w:rPr>
        <w:t xml:space="preserve"> but not limited to Acts of God (including but not limited to, ear</w:t>
      </w:r>
      <w:r w:rsidR="00DC2AF6">
        <w:rPr>
          <w:rFonts w:ascii="Arial" w:hAnsi="Arial" w:cs="Arial"/>
          <w:sz w:val="24"/>
          <w:szCs w:val="24"/>
        </w:rPr>
        <w:t>thquakes, tsunamis, floods, rains, hail or other weather created conditions)</w:t>
      </w:r>
      <w:r w:rsidR="006403A1" w:rsidRPr="00956BAC">
        <w:rPr>
          <w:rFonts w:ascii="Arial" w:hAnsi="Arial" w:cs="Arial"/>
          <w:sz w:val="24"/>
          <w:szCs w:val="24"/>
        </w:rPr>
        <w:t xml:space="preserve"> acts or states of war</w:t>
      </w:r>
      <w:r w:rsidR="00DC2AF6">
        <w:rPr>
          <w:rFonts w:ascii="Arial" w:hAnsi="Arial" w:cs="Arial"/>
          <w:sz w:val="24"/>
          <w:szCs w:val="24"/>
        </w:rPr>
        <w:t>, riot, civil unrest</w:t>
      </w:r>
      <w:r w:rsidR="006403A1" w:rsidRPr="00956BAC">
        <w:rPr>
          <w:rFonts w:ascii="Arial" w:hAnsi="Arial" w:cs="Arial"/>
          <w:sz w:val="24"/>
          <w:szCs w:val="24"/>
        </w:rPr>
        <w:t xml:space="preserve"> or terrorism, or regulations or orders by any court or governmental authority</w:t>
      </w:r>
      <w:r w:rsidR="0099745A">
        <w:rPr>
          <w:rFonts w:ascii="Arial" w:hAnsi="Arial" w:cs="Arial"/>
          <w:sz w:val="24"/>
          <w:szCs w:val="24"/>
        </w:rPr>
        <w:t xml:space="preserve"> </w:t>
      </w:r>
      <w:r w:rsidR="00DC2AF6">
        <w:rPr>
          <w:rFonts w:ascii="Arial" w:hAnsi="Arial" w:cs="Arial"/>
          <w:sz w:val="24"/>
          <w:szCs w:val="24"/>
        </w:rPr>
        <w:t>(federal, state, county or local</w:t>
      </w:r>
      <w:r w:rsidR="007A637D">
        <w:rPr>
          <w:rFonts w:ascii="Arial" w:hAnsi="Arial" w:cs="Arial"/>
          <w:sz w:val="24"/>
          <w:szCs w:val="24"/>
        </w:rPr>
        <w:t>, including but not limited to the Harbor District</w:t>
      </w:r>
      <w:r w:rsidR="00DC2AF6">
        <w:rPr>
          <w:rFonts w:ascii="Arial" w:hAnsi="Arial" w:cs="Arial"/>
          <w:sz w:val="24"/>
          <w:szCs w:val="24"/>
        </w:rPr>
        <w:t xml:space="preserve">); fire, explosion, local or national disruptions to transportation networks or operations, airborne contamination, fallout or pollution of any kind or any other similar cause which is not foreseeable and is beyond the control of </w:t>
      </w:r>
      <w:r>
        <w:rPr>
          <w:rFonts w:ascii="Arial" w:hAnsi="Arial" w:cs="Arial"/>
          <w:sz w:val="24"/>
          <w:szCs w:val="24"/>
        </w:rPr>
        <w:t>AVP</w:t>
      </w:r>
      <w:r w:rsidR="00DC2AF6">
        <w:rPr>
          <w:rFonts w:ascii="Arial" w:hAnsi="Arial" w:cs="Arial"/>
          <w:sz w:val="24"/>
          <w:szCs w:val="24"/>
        </w:rPr>
        <w:t xml:space="preserve">.  </w:t>
      </w:r>
      <w:r w:rsidR="006403A1" w:rsidRPr="00956BAC">
        <w:rPr>
          <w:rFonts w:ascii="Arial" w:hAnsi="Arial" w:cs="Arial"/>
          <w:sz w:val="24"/>
          <w:szCs w:val="24"/>
        </w:rPr>
        <w:t xml:space="preserve"> </w:t>
      </w:r>
    </w:p>
    <w:p w14:paraId="3FE4FA7A" w14:textId="77777777" w:rsidR="0086203B" w:rsidRDefault="00D62974" w:rsidP="00E931A9">
      <w:pPr>
        <w:pStyle w:val="Heading2"/>
      </w:pPr>
      <w:bookmarkStart w:id="13" w:name="_Toc359320392"/>
      <w:r>
        <w:t>206</w:t>
      </w:r>
      <w:r w:rsidR="00EF2794">
        <w:t xml:space="preserve">: </w:t>
      </w:r>
      <w:r w:rsidR="005F1F9B">
        <w:t>DAMAGE CAUSED BY USER</w:t>
      </w:r>
      <w:bookmarkEnd w:id="13"/>
    </w:p>
    <w:p w14:paraId="4E69F1B0" w14:textId="77777777" w:rsidR="006403A1" w:rsidRDefault="000D6F51" w:rsidP="006D377C">
      <w:pPr>
        <w:rPr>
          <w:rFonts w:ascii="Arial" w:hAnsi="Arial" w:cs="Arial"/>
          <w:sz w:val="24"/>
          <w:szCs w:val="24"/>
        </w:rPr>
      </w:pPr>
      <w:r>
        <w:rPr>
          <w:rFonts w:ascii="Arial" w:hAnsi="Arial" w:cs="Arial"/>
          <w:sz w:val="24"/>
          <w:szCs w:val="24"/>
        </w:rPr>
        <w:t>AVP</w:t>
      </w:r>
      <w:r w:rsidR="006403A1" w:rsidRPr="00956BAC">
        <w:rPr>
          <w:rFonts w:ascii="Arial" w:hAnsi="Arial" w:cs="Arial"/>
          <w:sz w:val="24"/>
          <w:szCs w:val="24"/>
        </w:rPr>
        <w:t xml:space="preserve"> accepts no responsibility for damages</w:t>
      </w:r>
      <w:r w:rsidR="005F1F9B">
        <w:rPr>
          <w:rFonts w:ascii="Arial" w:hAnsi="Arial" w:cs="Arial"/>
          <w:sz w:val="24"/>
          <w:szCs w:val="24"/>
        </w:rPr>
        <w:t xml:space="preserve"> to the Terminal, Cargo, or other property</w:t>
      </w:r>
      <w:r w:rsidR="006403A1" w:rsidRPr="00956BAC">
        <w:rPr>
          <w:rFonts w:ascii="Arial" w:hAnsi="Arial" w:cs="Arial"/>
          <w:sz w:val="24"/>
          <w:szCs w:val="24"/>
        </w:rPr>
        <w:t xml:space="preserve"> or accidents occurring when its equipment and/or </w:t>
      </w:r>
      <w:r w:rsidR="005F1F9B">
        <w:rPr>
          <w:rFonts w:ascii="Arial" w:hAnsi="Arial" w:cs="Arial"/>
          <w:sz w:val="24"/>
          <w:szCs w:val="24"/>
        </w:rPr>
        <w:t xml:space="preserve">its </w:t>
      </w:r>
      <w:r w:rsidR="006403A1" w:rsidRPr="00956BAC">
        <w:rPr>
          <w:rFonts w:ascii="Arial" w:hAnsi="Arial" w:cs="Arial"/>
          <w:sz w:val="24"/>
          <w:szCs w:val="24"/>
        </w:rPr>
        <w:t xml:space="preserve">operators or employees are furnished to perform work for others, except </w:t>
      </w:r>
      <w:r w:rsidR="007A637D">
        <w:rPr>
          <w:rFonts w:ascii="Arial" w:hAnsi="Arial" w:cs="Arial"/>
          <w:sz w:val="24"/>
          <w:szCs w:val="24"/>
        </w:rPr>
        <w:t>if</w:t>
      </w:r>
      <w:r w:rsidR="006403A1" w:rsidRPr="00956BAC">
        <w:rPr>
          <w:rFonts w:ascii="Arial" w:hAnsi="Arial" w:cs="Arial"/>
          <w:sz w:val="24"/>
          <w:szCs w:val="24"/>
        </w:rPr>
        <w:t xml:space="preserve"> caused by </w:t>
      </w:r>
      <w:r>
        <w:rPr>
          <w:rFonts w:ascii="Arial" w:hAnsi="Arial" w:cs="Arial"/>
          <w:sz w:val="24"/>
          <w:szCs w:val="24"/>
        </w:rPr>
        <w:t>AVP</w:t>
      </w:r>
      <w:r w:rsidR="006403A1" w:rsidRPr="00956BAC">
        <w:rPr>
          <w:rFonts w:ascii="Arial" w:hAnsi="Arial" w:cs="Arial"/>
          <w:sz w:val="24"/>
          <w:szCs w:val="24"/>
        </w:rPr>
        <w:t>'s own negligence.</w:t>
      </w:r>
      <w:r w:rsidR="005F1F9B">
        <w:rPr>
          <w:rFonts w:ascii="Arial" w:hAnsi="Arial" w:cs="Arial"/>
          <w:sz w:val="24"/>
          <w:szCs w:val="24"/>
        </w:rPr>
        <w:t xml:space="preserve">  </w:t>
      </w:r>
      <w:r w:rsidR="006403A1" w:rsidRPr="00956BAC">
        <w:rPr>
          <w:rFonts w:ascii="Arial" w:hAnsi="Arial" w:cs="Arial"/>
          <w:sz w:val="24"/>
          <w:szCs w:val="24"/>
        </w:rPr>
        <w:t>All parties to whom</w:t>
      </w:r>
      <w:r w:rsidR="007A637D">
        <w:rPr>
          <w:rFonts w:ascii="Arial" w:hAnsi="Arial" w:cs="Arial"/>
          <w:sz w:val="24"/>
          <w:szCs w:val="24"/>
        </w:rPr>
        <w:t xml:space="preserve"> </w:t>
      </w:r>
      <w:r w:rsidR="006403A1" w:rsidRPr="00956BAC">
        <w:rPr>
          <w:rFonts w:ascii="Arial" w:hAnsi="Arial" w:cs="Arial"/>
          <w:sz w:val="24"/>
          <w:szCs w:val="24"/>
        </w:rPr>
        <w:t>transit sheds,</w:t>
      </w:r>
      <w:r w:rsidR="004E0882">
        <w:rPr>
          <w:rFonts w:ascii="Arial" w:hAnsi="Arial" w:cs="Arial"/>
          <w:sz w:val="24"/>
          <w:szCs w:val="24"/>
        </w:rPr>
        <w:t xml:space="preserve"> mechanical equipment or other </w:t>
      </w:r>
      <w:r w:rsidR="0086203B">
        <w:rPr>
          <w:rFonts w:ascii="Arial" w:hAnsi="Arial" w:cs="Arial"/>
          <w:sz w:val="24"/>
          <w:szCs w:val="24"/>
        </w:rPr>
        <w:t>Terminal areas</w:t>
      </w:r>
      <w:r w:rsidR="006403A1" w:rsidRPr="00956BAC">
        <w:rPr>
          <w:rFonts w:ascii="Arial" w:hAnsi="Arial" w:cs="Arial"/>
          <w:sz w:val="24"/>
          <w:szCs w:val="24"/>
        </w:rPr>
        <w:t xml:space="preserve"> have been </w:t>
      </w:r>
      <w:r w:rsidR="00434E3C" w:rsidRPr="00956BAC">
        <w:rPr>
          <w:rFonts w:ascii="Arial" w:hAnsi="Arial" w:cs="Arial"/>
          <w:sz w:val="24"/>
          <w:szCs w:val="24"/>
        </w:rPr>
        <w:t xml:space="preserve">assigned </w:t>
      </w:r>
      <w:r w:rsidR="00434E3C">
        <w:rPr>
          <w:rFonts w:ascii="Arial" w:hAnsi="Arial" w:cs="Arial"/>
          <w:sz w:val="24"/>
          <w:szCs w:val="24"/>
        </w:rPr>
        <w:t>by</w:t>
      </w:r>
      <w:r w:rsidR="00DC2AF6">
        <w:rPr>
          <w:rFonts w:ascii="Arial" w:hAnsi="Arial" w:cs="Arial"/>
          <w:sz w:val="24"/>
          <w:szCs w:val="24"/>
        </w:rPr>
        <w:t xml:space="preserve"> </w:t>
      </w:r>
      <w:r>
        <w:rPr>
          <w:rFonts w:ascii="Arial" w:hAnsi="Arial" w:cs="Arial"/>
          <w:sz w:val="24"/>
          <w:szCs w:val="24"/>
        </w:rPr>
        <w:t>AVP</w:t>
      </w:r>
      <w:r w:rsidR="00DC2AF6">
        <w:rPr>
          <w:rFonts w:ascii="Arial" w:hAnsi="Arial" w:cs="Arial"/>
          <w:sz w:val="24"/>
          <w:szCs w:val="24"/>
        </w:rPr>
        <w:t xml:space="preserve"> </w:t>
      </w:r>
      <w:r w:rsidR="006403A1" w:rsidRPr="00956BAC">
        <w:rPr>
          <w:rFonts w:ascii="Arial" w:hAnsi="Arial" w:cs="Arial"/>
          <w:sz w:val="24"/>
          <w:szCs w:val="24"/>
        </w:rPr>
        <w:t xml:space="preserve">shall be responsible and liable to </w:t>
      </w:r>
      <w:r>
        <w:rPr>
          <w:rFonts w:ascii="Arial" w:hAnsi="Arial" w:cs="Arial"/>
          <w:sz w:val="24"/>
          <w:szCs w:val="24"/>
        </w:rPr>
        <w:t>AVP</w:t>
      </w:r>
      <w:r w:rsidR="006403A1" w:rsidRPr="00956BAC">
        <w:rPr>
          <w:rFonts w:ascii="Arial" w:hAnsi="Arial" w:cs="Arial"/>
          <w:sz w:val="24"/>
          <w:szCs w:val="24"/>
        </w:rPr>
        <w:t xml:space="preserve"> for any damage occurring to such property </w:t>
      </w:r>
      <w:r w:rsidR="00DC2AF6">
        <w:rPr>
          <w:rFonts w:ascii="Arial" w:hAnsi="Arial" w:cs="Arial"/>
          <w:sz w:val="24"/>
          <w:szCs w:val="24"/>
        </w:rPr>
        <w:t xml:space="preserve">or to Cargo </w:t>
      </w:r>
      <w:r w:rsidR="006403A1" w:rsidRPr="00956BAC">
        <w:rPr>
          <w:rFonts w:ascii="Arial" w:hAnsi="Arial" w:cs="Arial"/>
          <w:sz w:val="24"/>
          <w:szCs w:val="24"/>
        </w:rPr>
        <w:t xml:space="preserve">during their </w:t>
      </w:r>
      <w:r w:rsidR="00DC2AF6">
        <w:rPr>
          <w:rFonts w:ascii="Arial" w:hAnsi="Arial" w:cs="Arial"/>
          <w:sz w:val="24"/>
          <w:szCs w:val="24"/>
        </w:rPr>
        <w:t>assignment,</w:t>
      </w:r>
      <w:r w:rsidR="006403A1" w:rsidRPr="00956BAC">
        <w:rPr>
          <w:rFonts w:ascii="Arial" w:hAnsi="Arial" w:cs="Arial"/>
          <w:sz w:val="24"/>
          <w:szCs w:val="24"/>
        </w:rPr>
        <w:t xml:space="preserve"> occupation and/or use without regard to whom shall cause the damage, except</w:t>
      </w:r>
      <w:r w:rsidR="00EF2364">
        <w:rPr>
          <w:rFonts w:ascii="Arial" w:hAnsi="Arial" w:cs="Arial"/>
          <w:sz w:val="24"/>
          <w:szCs w:val="24"/>
        </w:rPr>
        <w:t xml:space="preserve"> for</w:t>
      </w:r>
      <w:r w:rsidR="006403A1" w:rsidRPr="00956BAC">
        <w:rPr>
          <w:rFonts w:ascii="Arial" w:hAnsi="Arial" w:cs="Arial"/>
          <w:sz w:val="24"/>
          <w:szCs w:val="24"/>
        </w:rPr>
        <w:t xml:space="preserve"> that </w:t>
      </w:r>
      <w:r w:rsidR="00DC2AF6">
        <w:rPr>
          <w:rFonts w:ascii="Arial" w:hAnsi="Arial" w:cs="Arial"/>
          <w:sz w:val="24"/>
          <w:szCs w:val="24"/>
        </w:rPr>
        <w:t xml:space="preserve">damage </w:t>
      </w:r>
      <w:r w:rsidR="006403A1" w:rsidRPr="00956BAC">
        <w:rPr>
          <w:rFonts w:ascii="Arial" w:hAnsi="Arial" w:cs="Arial"/>
          <w:sz w:val="24"/>
          <w:szCs w:val="24"/>
        </w:rPr>
        <w:t xml:space="preserve">caused by </w:t>
      </w:r>
      <w:r>
        <w:rPr>
          <w:rFonts w:ascii="Arial" w:hAnsi="Arial" w:cs="Arial"/>
          <w:sz w:val="24"/>
          <w:szCs w:val="24"/>
        </w:rPr>
        <w:t>AVP</w:t>
      </w:r>
      <w:r w:rsidR="006403A1" w:rsidRPr="00956BAC">
        <w:rPr>
          <w:rFonts w:ascii="Arial" w:hAnsi="Arial" w:cs="Arial"/>
          <w:sz w:val="24"/>
          <w:szCs w:val="24"/>
        </w:rPr>
        <w:t xml:space="preserve">'s own negligence. All such </w:t>
      </w:r>
      <w:r w:rsidR="00EF2364">
        <w:rPr>
          <w:rFonts w:ascii="Arial" w:hAnsi="Arial" w:cs="Arial"/>
          <w:sz w:val="24"/>
          <w:szCs w:val="24"/>
        </w:rPr>
        <w:t xml:space="preserve">users or </w:t>
      </w:r>
      <w:r w:rsidR="006403A1" w:rsidRPr="00956BAC">
        <w:rPr>
          <w:rFonts w:ascii="Arial" w:hAnsi="Arial" w:cs="Arial"/>
          <w:sz w:val="24"/>
          <w:szCs w:val="24"/>
        </w:rPr>
        <w:t>parties</w:t>
      </w:r>
      <w:r w:rsidR="00EF2364">
        <w:rPr>
          <w:rFonts w:ascii="Arial" w:hAnsi="Arial" w:cs="Arial"/>
          <w:sz w:val="24"/>
          <w:szCs w:val="24"/>
        </w:rPr>
        <w:t xml:space="preserve"> referred to above</w:t>
      </w:r>
      <w:r w:rsidR="006403A1" w:rsidRPr="00956BAC">
        <w:rPr>
          <w:rFonts w:ascii="Arial" w:hAnsi="Arial" w:cs="Arial"/>
          <w:sz w:val="24"/>
          <w:szCs w:val="24"/>
        </w:rPr>
        <w:t xml:space="preserve"> further agree to indemnify and hold harmless </w:t>
      </w:r>
      <w:r>
        <w:rPr>
          <w:rFonts w:ascii="Arial" w:hAnsi="Arial" w:cs="Arial"/>
          <w:sz w:val="24"/>
          <w:szCs w:val="24"/>
        </w:rPr>
        <w:t>AVP</w:t>
      </w:r>
      <w:r w:rsidR="006403A1" w:rsidRPr="00956BAC">
        <w:rPr>
          <w:rFonts w:ascii="Arial" w:hAnsi="Arial" w:cs="Arial"/>
          <w:sz w:val="24"/>
          <w:szCs w:val="24"/>
        </w:rPr>
        <w:t xml:space="preserve"> for any and all personal injuries and/or property damage</w:t>
      </w:r>
      <w:r w:rsidR="00DC2AF6">
        <w:rPr>
          <w:rFonts w:ascii="Arial" w:hAnsi="Arial" w:cs="Arial"/>
          <w:sz w:val="24"/>
          <w:szCs w:val="24"/>
        </w:rPr>
        <w:t xml:space="preserve"> (including </w:t>
      </w:r>
      <w:r w:rsidR="00DC2AF6">
        <w:rPr>
          <w:rFonts w:ascii="Arial" w:hAnsi="Arial" w:cs="Arial"/>
          <w:sz w:val="24"/>
          <w:szCs w:val="24"/>
        </w:rPr>
        <w:lastRenderedPageBreak/>
        <w:t>Cargo)</w:t>
      </w:r>
      <w:r w:rsidR="006403A1" w:rsidRPr="00956BAC">
        <w:rPr>
          <w:rFonts w:ascii="Arial" w:hAnsi="Arial" w:cs="Arial"/>
          <w:sz w:val="24"/>
          <w:szCs w:val="24"/>
        </w:rPr>
        <w:t xml:space="preserve"> caused by the negligence of the </w:t>
      </w:r>
      <w:r w:rsidR="00EF2364">
        <w:rPr>
          <w:rFonts w:ascii="Arial" w:hAnsi="Arial" w:cs="Arial"/>
          <w:sz w:val="24"/>
          <w:szCs w:val="24"/>
        </w:rPr>
        <w:t xml:space="preserve">user or </w:t>
      </w:r>
      <w:r w:rsidR="006403A1" w:rsidRPr="00956BAC">
        <w:rPr>
          <w:rFonts w:ascii="Arial" w:hAnsi="Arial" w:cs="Arial"/>
          <w:sz w:val="24"/>
          <w:szCs w:val="24"/>
        </w:rPr>
        <w:t xml:space="preserve">party or </w:t>
      </w:r>
      <w:r w:rsidR="00EF2364">
        <w:rPr>
          <w:rFonts w:ascii="Arial" w:hAnsi="Arial" w:cs="Arial"/>
          <w:sz w:val="24"/>
          <w:szCs w:val="24"/>
        </w:rPr>
        <w:t xml:space="preserve">their </w:t>
      </w:r>
      <w:r w:rsidR="006403A1" w:rsidRPr="00956BAC">
        <w:rPr>
          <w:rFonts w:ascii="Arial" w:hAnsi="Arial" w:cs="Arial"/>
          <w:sz w:val="24"/>
          <w:szCs w:val="24"/>
        </w:rPr>
        <w:t>agents, employees</w:t>
      </w:r>
      <w:r w:rsidR="00DC2AF6">
        <w:rPr>
          <w:rFonts w:ascii="Arial" w:hAnsi="Arial" w:cs="Arial"/>
          <w:sz w:val="24"/>
          <w:szCs w:val="24"/>
        </w:rPr>
        <w:t>, invitees</w:t>
      </w:r>
      <w:r w:rsidR="006403A1" w:rsidRPr="00956BAC">
        <w:rPr>
          <w:rFonts w:ascii="Arial" w:hAnsi="Arial" w:cs="Arial"/>
          <w:sz w:val="24"/>
          <w:szCs w:val="24"/>
        </w:rPr>
        <w:t xml:space="preserve"> and/or servants. </w:t>
      </w:r>
    </w:p>
    <w:p w14:paraId="5169BED5" w14:textId="77777777" w:rsidR="0086203B" w:rsidRDefault="00D62974" w:rsidP="00E931A9">
      <w:pPr>
        <w:pStyle w:val="Heading2"/>
      </w:pPr>
      <w:bookmarkStart w:id="14" w:name="_Toc359320393"/>
      <w:r>
        <w:t>207</w:t>
      </w:r>
      <w:r w:rsidR="0086203B">
        <w:t xml:space="preserve">: </w:t>
      </w:r>
      <w:r w:rsidR="005F1F9B" w:rsidRPr="00956BAC">
        <w:t>OIL SPILLS AND OTHER POLLUTION INCIDENTS</w:t>
      </w:r>
      <w:bookmarkEnd w:id="14"/>
    </w:p>
    <w:p w14:paraId="60CADFAC" w14:textId="77777777" w:rsidR="00040017" w:rsidRPr="00956BAC" w:rsidRDefault="00040017" w:rsidP="006D377C">
      <w:pPr>
        <w:rPr>
          <w:rFonts w:ascii="Arial" w:hAnsi="Arial" w:cs="Arial"/>
          <w:sz w:val="24"/>
          <w:szCs w:val="24"/>
        </w:rPr>
      </w:pPr>
      <w:r w:rsidRPr="00956BAC">
        <w:rPr>
          <w:rFonts w:ascii="Arial" w:hAnsi="Arial" w:cs="Arial"/>
          <w:sz w:val="24"/>
          <w:szCs w:val="24"/>
        </w:rPr>
        <w:t xml:space="preserve">All users of </w:t>
      </w:r>
      <w:r>
        <w:rPr>
          <w:rFonts w:ascii="Arial" w:hAnsi="Arial" w:cs="Arial"/>
          <w:sz w:val="24"/>
          <w:szCs w:val="24"/>
        </w:rPr>
        <w:t xml:space="preserve">the </w:t>
      </w:r>
      <w:r w:rsidR="0086203B">
        <w:rPr>
          <w:rFonts w:ascii="Arial" w:hAnsi="Arial" w:cs="Arial"/>
          <w:sz w:val="24"/>
          <w:szCs w:val="24"/>
        </w:rPr>
        <w:t>Terminal</w:t>
      </w:r>
      <w:r>
        <w:rPr>
          <w:rFonts w:ascii="Arial" w:hAnsi="Arial" w:cs="Arial"/>
          <w:sz w:val="24"/>
          <w:szCs w:val="24"/>
        </w:rPr>
        <w:t xml:space="preserve"> and/or S</w:t>
      </w:r>
      <w:r w:rsidRPr="00956BAC">
        <w:rPr>
          <w:rFonts w:ascii="Arial" w:hAnsi="Arial" w:cs="Arial"/>
          <w:sz w:val="24"/>
          <w:szCs w:val="24"/>
        </w:rPr>
        <w:t xml:space="preserve">ervices shall be responsible and liable to </w:t>
      </w:r>
      <w:r w:rsidR="000D6F51">
        <w:rPr>
          <w:rFonts w:ascii="Arial" w:hAnsi="Arial" w:cs="Arial"/>
          <w:sz w:val="24"/>
          <w:szCs w:val="24"/>
        </w:rPr>
        <w:t>AVP</w:t>
      </w:r>
      <w:r w:rsidRPr="00956BAC">
        <w:rPr>
          <w:rFonts w:ascii="Arial" w:hAnsi="Arial" w:cs="Arial"/>
          <w:sz w:val="24"/>
          <w:szCs w:val="24"/>
        </w:rPr>
        <w:t xml:space="preserve"> and shall indemnify and hold harmless </w:t>
      </w:r>
      <w:r w:rsidR="000D6F51">
        <w:rPr>
          <w:rFonts w:ascii="Arial" w:hAnsi="Arial" w:cs="Arial"/>
          <w:sz w:val="24"/>
          <w:szCs w:val="24"/>
        </w:rPr>
        <w:t>AVP</w:t>
      </w:r>
      <w:r w:rsidRPr="00956BAC">
        <w:rPr>
          <w:rFonts w:ascii="Arial" w:hAnsi="Arial" w:cs="Arial"/>
          <w:sz w:val="24"/>
          <w:szCs w:val="24"/>
        </w:rPr>
        <w:t xml:space="preserve"> for any and all losses, costs or damages incurred </w:t>
      </w:r>
      <w:r>
        <w:rPr>
          <w:rFonts w:ascii="Arial" w:hAnsi="Arial" w:cs="Arial"/>
          <w:sz w:val="24"/>
          <w:szCs w:val="24"/>
        </w:rPr>
        <w:t>as a result of oil spills from C</w:t>
      </w:r>
      <w:r w:rsidRPr="00956BAC">
        <w:rPr>
          <w:rFonts w:ascii="Arial" w:hAnsi="Arial" w:cs="Arial"/>
          <w:sz w:val="24"/>
          <w:szCs w:val="24"/>
        </w:rPr>
        <w:t>argo</w:t>
      </w:r>
      <w:r>
        <w:rPr>
          <w:rFonts w:ascii="Arial" w:hAnsi="Arial" w:cs="Arial"/>
          <w:sz w:val="24"/>
          <w:szCs w:val="24"/>
        </w:rPr>
        <w:t xml:space="preserve">, vehicles or equipment brought or used on the </w:t>
      </w:r>
      <w:r w:rsidR="00EF2364">
        <w:rPr>
          <w:rFonts w:ascii="Arial" w:hAnsi="Arial" w:cs="Arial"/>
          <w:sz w:val="24"/>
          <w:szCs w:val="24"/>
        </w:rPr>
        <w:t>Terminal</w:t>
      </w:r>
      <w:r>
        <w:rPr>
          <w:rFonts w:ascii="Arial" w:hAnsi="Arial" w:cs="Arial"/>
          <w:sz w:val="24"/>
          <w:szCs w:val="24"/>
        </w:rPr>
        <w:t xml:space="preserve"> by that user of the</w:t>
      </w:r>
      <w:r w:rsidR="0086203B">
        <w:rPr>
          <w:rFonts w:ascii="Arial" w:hAnsi="Arial" w:cs="Arial"/>
          <w:sz w:val="24"/>
          <w:szCs w:val="24"/>
        </w:rPr>
        <w:t xml:space="preserve"> Terminal or Service</w:t>
      </w:r>
      <w:r w:rsidRPr="00956BAC">
        <w:rPr>
          <w:rFonts w:ascii="Arial" w:hAnsi="Arial" w:cs="Arial"/>
          <w:sz w:val="24"/>
          <w:szCs w:val="24"/>
        </w:rPr>
        <w:t xml:space="preserve"> or other pollution incidents cau</w:t>
      </w:r>
      <w:r>
        <w:rPr>
          <w:rFonts w:ascii="Arial" w:hAnsi="Arial" w:cs="Arial"/>
          <w:sz w:val="24"/>
          <w:szCs w:val="24"/>
        </w:rPr>
        <w:t>sed by them or their C</w:t>
      </w:r>
      <w:r w:rsidRPr="00956BAC">
        <w:rPr>
          <w:rFonts w:ascii="Arial" w:hAnsi="Arial" w:cs="Arial"/>
          <w:sz w:val="24"/>
          <w:szCs w:val="24"/>
        </w:rPr>
        <w:t>argo, including but not limited to clean up costs, costs of preventing subsequent discharges, and</w:t>
      </w:r>
      <w:r>
        <w:rPr>
          <w:rFonts w:ascii="Arial" w:hAnsi="Arial" w:cs="Arial"/>
          <w:sz w:val="24"/>
          <w:szCs w:val="24"/>
        </w:rPr>
        <w:t xml:space="preserve"> government </w:t>
      </w:r>
      <w:r w:rsidRPr="00956BAC">
        <w:rPr>
          <w:rFonts w:ascii="Arial" w:hAnsi="Arial" w:cs="Arial"/>
          <w:sz w:val="24"/>
          <w:szCs w:val="24"/>
        </w:rPr>
        <w:t xml:space="preserve">imposed </w:t>
      </w:r>
      <w:r w:rsidR="003615D4">
        <w:rPr>
          <w:rFonts w:ascii="Arial" w:hAnsi="Arial" w:cs="Arial"/>
          <w:sz w:val="24"/>
          <w:szCs w:val="24"/>
        </w:rPr>
        <w:t>or GPA</w:t>
      </w:r>
      <w:r>
        <w:rPr>
          <w:rFonts w:ascii="Arial" w:hAnsi="Arial" w:cs="Arial"/>
          <w:sz w:val="24"/>
          <w:szCs w:val="24"/>
        </w:rPr>
        <w:t xml:space="preserve"> imposed charges, fees, </w:t>
      </w:r>
      <w:r w:rsidRPr="00956BAC">
        <w:rPr>
          <w:rFonts w:ascii="Arial" w:hAnsi="Arial" w:cs="Arial"/>
          <w:sz w:val="24"/>
          <w:szCs w:val="24"/>
        </w:rPr>
        <w:t xml:space="preserve">fines and penalties, except to the extent that such losses, costs or damages are caused by the negligence of </w:t>
      </w:r>
      <w:r w:rsidR="003615D4">
        <w:rPr>
          <w:rFonts w:ascii="Arial" w:hAnsi="Arial" w:cs="Arial"/>
          <w:sz w:val="24"/>
          <w:szCs w:val="24"/>
        </w:rPr>
        <w:t>GPA</w:t>
      </w:r>
      <w:r w:rsidRPr="00956BAC">
        <w:rPr>
          <w:rFonts w:ascii="Arial" w:hAnsi="Arial" w:cs="Arial"/>
          <w:sz w:val="24"/>
          <w:szCs w:val="24"/>
        </w:rPr>
        <w:t xml:space="preserve">. In the event of a pollution incident described hereunder, </w:t>
      </w:r>
      <w:r w:rsidR="003615D4">
        <w:rPr>
          <w:rFonts w:ascii="Arial" w:hAnsi="Arial" w:cs="Arial"/>
          <w:sz w:val="24"/>
          <w:szCs w:val="24"/>
        </w:rPr>
        <w:t>AVP</w:t>
      </w:r>
      <w:r w:rsidRPr="00956BAC">
        <w:rPr>
          <w:rFonts w:ascii="Arial" w:hAnsi="Arial" w:cs="Arial"/>
          <w:sz w:val="24"/>
          <w:szCs w:val="24"/>
        </w:rPr>
        <w:t>, in its sole discretion</w:t>
      </w:r>
      <w:r>
        <w:rPr>
          <w:rFonts w:ascii="Arial" w:hAnsi="Arial" w:cs="Arial"/>
          <w:sz w:val="24"/>
          <w:szCs w:val="24"/>
        </w:rPr>
        <w:t xml:space="preserve"> or as</w:t>
      </w:r>
      <w:r w:rsidR="003615D4">
        <w:rPr>
          <w:rFonts w:ascii="Arial" w:hAnsi="Arial" w:cs="Arial"/>
          <w:sz w:val="24"/>
          <w:szCs w:val="24"/>
        </w:rPr>
        <w:t xml:space="preserve"> required by the GPA</w:t>
      </w:r>
      <w:r>
        <w:rPr>
          <w:rFonts w:ascii="Arial" w:hAnsi="Arial" w:cs="Arial"/>
          <w:sz w:val="24"/>
          <w:szCs w:val="24"/>
        </w:rPr>
        <w:t xml:space="preserve">, may either permit the </w:t>
      </w:r>
      <w:r w:rsidRPr="00956BAC">
        <w:rPr>
          <w:rFonts w:ascii="Arial" w:hAnsi="Arial" w:cs="Arial"/>
          <w:sz w:val="24"/>
          <w:szCs w:val="24"/>
        </w:rPr>
        <w:t>user</w:t>
      </w:r>
      <w:r w:rsidR="00EF2364">
        <w:rPr>
          <w:rFonts w:ascii="Arial" w:hAnsi="Arial" w:cs="Arial"/>
          <w:sz w:val="24"/>
          <w:szCs w:val="24"/>
        </w:rPr>
        <w:t xml:space="preserve"> responsible</w:t>
      </w:r>
      <w:r w:rsidRPr="00956BAC">
        <w:rPr>
          <w:rFonts w:ascii="Arial" w:hAnsi="Arial" w:cs="Arial"/>
          <w:sz w:val="24"/>
          <w:szCs w:val="24"/>
        </w:rPr>
        <w:t xml:space="preserve"> to undertake clean-up efforts, or </w:t>
      </w:r>
      <w:r w:rsidR="003615D4">
        <w:rPr>
          <w:rFonts w:ascii="Arial" w:hAnsi="Arial" w:cs="Arial"/>
          <w:sz w:val="24"/>
          <w:szCs w:val="24"/>
        </w:rPr>
        <w:t>AVP</w:t>
      </w:r>
      <w:r w:rsidRPr="00956BAC">
        <w:rPr>
          <w:rFonts w:ascii="Arial" w:hAnsi="Arial" w:cs="Arial"/>
          <w:sz w:val="24"/>
          <w:szCs w:val="24"/>
        </w:rPr>
        <w:t xml:space="preserve"> may undertake such clean-up efforts itself or </w:t>
      </w:r>
      <w:r w:rsidR="003615D4">
        <w:rPr>
          <w:rFonts w:ascii="Arial" w:hAnsi="Arial" w:cs="Arial"/>
          <w:sz w:val="24"/>
          <w:szCs w:val="24"/>
        </w:rPr>
        <w:t>AVP</w:t>
      </w:r>
      <w:r w:rsidRPr="00956BAC">
        <w:rPr>
          <w:rFonts w:ascii="Arial" w:hAnsi="Arial" w:cs="Arial"/>
          <w:sz w:val="24"/>
          <w:szCs w:val="24"/>
        </w:rPr>
        <w:t xml:space="preserve"> may engage the services of a third party vendor to perform such clean-up. </w:t>
      </w:r>
      <w:proofErr w:type="gramStart"/>
      <w:r w:rsidRPr="00956BAC">
        <w:rPr>
          <w:rFonts w:ascii="Arial" w:hAnsi="Arial" w:cs="Arial"/>
          <w:sz w:val="24"/>
          <w:szCs w:val="24"/>
        </w:rPr>
        <w:t>In the event that</w:t>
      </w:r>
      <w:proofErr w:type="gramEnd"/>
      <w:r w:rsidRPr="00956BAC">
        <w:rPr>
          <w:rFonts w:ascii="Arial" w:hAnsi="Arial" w:cs="Arial"/>
          <w:sz w:val="24"/>
          <w:szCs w:val="24"/>
        </w:rPr>
        <w:t xml:space="preserve"> </w:t>
      </w:r>
      <w:r w:rsidR="003615D4">
        <w:rPr>
          <w:rFonts w:ascii="Arial" w:hAnsi="Arial" w:cs="Arial"/>
          <w:sz w:val="24"/>
          <w:szCs w:val="24"/>
        </w:rPr>
        <w:t>AVP</w:t>
      </w:r>
      <w:r w:rsidRPr="00956BAC">
        <w:rPr>
          <w:rFonts w:ascii="Arial" w:hAnsi="Arial" w:cs="Arial"/>
          <w:sz w:val="24"/>
          <w:szCs w:val="24"/>
        </w:rPr>
        <w:t xml:space="preserve"> chooses to perform pollution clean-up services itself, charges for such clean-up costs will b</w:t>
      </w:r>
      <w:r>
        <w:rPr>
          <w:rFonts w:ascii="Arial" w:hAnsi="Arial" w:cs="Arial"/>
          <w:sz w:val="24"/>
          <w:szCs w:val="24"/>
        </w:rPr>
        <w:t xml:space="preserve">e imposed upon the responsible </w:t>
      </w:r>
      <w:r w:rsidRPr="00956BAC">
        <w:rPr>
          <w:rFonts w:ascii="Arial" w:hAnsi="Arial" w:cs="Arial"/>
          <w:sz w:val="24"/>
          <w:szCs w:val="24"/>
        </w:rPr>
        <w:t>user(s) at the current l</w:t>
      </w:r>
      <w:r>
        <w:rPr>
          <w:rFonts w:ascii="Arial" w:hAnsi="Arial" w:cs="Arial"/>
          <w:sz w:val="24"/>
          <w:szCs w:val="24"/>
        </w:rPr>
        <w:t>abor and drayage rates in this S</w:t>
      </w:r>
      <w:r w:rsidRPr="00956BAC">
        <w:rPr>
          <w:rFonts w:ascii="Arial" w:hAnsi="Arial" w:cs="Arial"/>
          <w:sz w:val="24"/>
          <w:szCs w:val="24"/>
        </w:rPr>
        <w:t xml:space="preserve">chedule, and clean-up materials will be charged at cost plus a 15% administrative fee. In the event that </w:t>
      </w:r>
      <w:r w:rsidR="003615D4">
        <w:rPr>
          <w:rFonts w:ascii="Arial" w:hAnsi="Arial" w:cs="Arial"/>
          <w:sz w:val="24"/>
          <w:szCs w:val="24"/>
        </w:rPr>
        <w:t>AVP</w:t>
      </w:r>
      <w:r w:rsidRPr="00956BAC">
        <w:rPr>
          <w:rFonts w:ascii="Arial" w:hAnsi="Arial" w:cs="Arial"/>
          <w:sz w:val="24"/>
          <w:szCs w:val="24"/>
        </w:rPr>
        <w:t xml:space="preserve"> engages the services of a </w:t>
      </w:r>
      <w:proofErr w:type="gramStart"/>
      <w:r w:rsidRPr="00956BAC">
        <w:rPr>
          <w:rFonts w:ascii="Arial" w:hAnsi="Arial" w:cs="Arial"/>
          <w:sz w:val="24"/>
          <w:szCs w:val="24"/>
        </w:rPr>
        <w:t>third party</w:t>
      </w:r>
      <w:proofErr w:type="gramEnd"/>
      <w:r w:rsidRPr="00956BAC">
        <w:rPr>
          <w:rFonts w:ascii="Arial" w:hAnsi="Arial" w:cs="Arial"/>
          <w:sz w:val="24"/>
          <w:szCs w:val="24"/>
        </w:rPr>
        <w:t xml:space="preserve"> vendor to perform pollution clean-up services, charges for such clean-up costs will b</w:t>
      </w:r>
      <w:r>
        <w:rPr>
          <w:rFonts w:ascii="Arial" w:hAnsi="Arial" w:cs="Arial"/>
          <w:sz w:val="24"/>
          <w:szCs w:val="24"/>
        </w:rPr>
        <w:t xml:space="preserve">e imposed upon the responsible </w:t>
      </w:r>
      <w:r w:rsidRPr="00956BAC">
        <w:rPr>
          <w:rFonts w:ascii="Arial" w:hAnsi="Arial" w:cs="Arial"/>
          <w:sz w:val="24"/>
          <w:szCs w:val="24"/>
        </w:rPr>
        <w:t xml:space="preserve">user(s) at the cost of the third party vendor plus a 15% administrative fee. </w:t>
      </w:r>
    </w:p>
    <w:p w14:paraId="61F3B1B5" w14:textId="77777777" w:rsidR="00D06E79" w:rsidRPr="00956BAC" w:rsidRDefault="00D62974" w:rsidP="00E931A9">
      <w:pPr>
        <w:pStyle w:val="Heading2"/>
      </w:pPr>
      <w:bookmarkStart w:id="15" w:name="_Toc359320394"/>
      <w:r>
        <w:t>208</w:t>
      </w:r>
      <w:r w:rsidR="00EF2794">
        <w:t xml:space="preserve">: </w:t>
      </w:r>
      <w:r w:rsidR="00EF2364">
        <w:t>NO INSURANCE PROVIDED</w:t>
      </w:r>
      <w:bookmarkEnd w:id="15"/>
      <w:r w:rsidR="00EF2364" w:rsidRPr="00956BAC">
        <w:t xml:space="preserve"> </w:t>
      </w:r>
    </w:p>
    <w:p w14:paraId="5CF55FFE" w14:textId="77777777" w:rsidR="00D06E79" w:rsidRPr="00956BAC" w:rsidRDefault="00D06E79" w:rsidP="006D377C">
      <w:pPr>
        <w:rPr>
          <w:rFonts w:ascii="Arial" w:hAnsi="Arial" w:cs="Arial"/>
          <w:sz w:val="24"/>
          <w:szCs w:val="24"/>
        </w:rPr>
      </w:pPr>
      <w:r w:rsidRPr="00956BAC">
        <w:rPr>
          <w:rFonts w:ascii="Arial" w:hAnsi="Arial" w:cs="Arial"/>
          <w:sz w:val="24"/>
          <w:szCs w:val="24"/>
        </w:rPr>
        <w:t xml:space="preserve">The charges provided </w:t>
      </w:r>
      <w:r>
        <w:rPr>
          <w:rFonts w:ascii="Arial" w:hAnsi="Arial" w:cs="Arial"/>
          <w:sz w:val="24"/>
          <w:szCs w:val="24"/>
        </w:rPr>
        <w:t>under this Schedule</w:t>
      </w:r>
      <w:r w:rsidRPr="00956BAC">
        <w:rPr>
          <w:rFonts w:ascii="Arial" w:hAnsi="Arial" w:cs="Arial"/>
          <w:sz w:val="24"/>
          <w:szCs w:val="24"/>
        </w:rPr>
        <w:t xml:space="preserve"> do not include insurance of any ch</w:t>
      </w:r>
      <w:r>
        <w:rPr>
          <w:rFonts w:ascii="Arial" w:hAnsi="Arial" w:cs="Arial"/>
          <w:sz w:val="24"/>
          <w:szCs w:val="24"/>
        </w:rPr>
        <w:t xml:space="preserve">aracter. All parties using the </w:t>
      </w:r>
      <w:r w:rsidR="0086203B">
        <w:rPr>
          <w:rFonts w:ascii="Arial" w:hAnsi="Arial" w:cs="Arial"/>
          <w:sz w:val="24"/>
          <w:szCs w:val="24"/>
        </w:rPr>
        <w:t>Terminal</w:t>
      </w:r>
      <w:r>
        <w:rPr>
          <w:rFonts w:ascii="Arial" w:hAnsi="Arial" w:cs="Arial"/>
          <w:sz w:val="24"/>
          <w:szCs w:val="24"/>
        </w:rPr>
        <w:t xml:space="preserve"> or Services</w:t>
      </w:r>
      <w:r w:rsidRPr="00956BAC">
        <w:rPr>
          <w:rFonts w:ascii="Arial" w:hAnsi="Arial" w:cs="Arial"/>
          <w:sz w:val="24"/>
          <w:szCs w:val="24"/>
        </w:rPr>
        <w:t xml:space="preserve">, by such use, warrant to </w:t>
      </w:r>
      <w:r w:rsidR="003615D4">
        <w:rPr>
          <w:rFonts w:ascii="Arial" w:hAnsi="Arial" w:cs="Arial"/>
          <w:sz w:val="24"/>
          <w:szCs w:val="24"/>
        </w:rPr>
        <w:t>AVP</w:t>
      </w:r>
      <w:r w:rsidRPr="00956BAC">
        <w:rPr>
          <w:rFonts w:ascii="Arial" w:hAnsi="Arial" w:cs="Arial"/>
          <w:sz w:val="24"/>
          <w:szCs w:val="24"/>
        </w:rPr>
        <w:t xml:space="preserve"> that said parties carr</w:t>
      </w:r>
      <w:r>
        <w:rPr>
          <w:rFonts w:ascii="Arial" w:hAnsi="Arial" w:cs="Arial"/>
          <w:sz w:val="24"/>
          <w:szCs w:val="24"/>
        </w:rPr>
        <w:t>y</w:t>
      </w:r>
      <w:r w:rsidRPr="00956BAC">
        <w:rPr>
          <w:rFonts w:ascii="Arial" w:hAnsi="Arial" w:cs="Arial"/>
          <w:sz w:val="24"/>
          <w:szCs w:val="24"/>
        </w:rPr>
        <w:t xml:space="preserve"> sufficient amounts of general liability, public liability, vehicle liability and worker's compensation insurance to cover their activities at </w:t>
      </w:r>
      <w:r>
        <w:rPr>
          <w:rFonts w:ascii="Arial" w:hAnsi="Arial" w:cs="Arial"/>
          <w:sz w:val="24"/>
          <w:szCs w:val="24"/>
        </w:rPr>
        <w:t xml:space="preserve">the </w:t>
      </w:r>
      <w:r w:rsidR="0086203B">
        <w:rPr>
          <w:rFonts w:ascii="Arial" w:hAnsi="Arial" w:cs="Arial"/>
          <w:sz w:val="24"/>
          <w:szCs w:val="24"/>
        </w:rPr>
        <w:t>Terminal</w:t>
      </w:r>
      <w:r>
        <w:rPr>
          <w:rFonts w:ascii="Arial" w:hAnsi="Arial" w:cs="Arial"/>
          <w:sz w:val="24"/>
          <w:szCs w:val="24"/>
        </w:rPr>
        <w:t>, including their employees, third party vendors, and transportation providers</w:t>
      </w:r>
      <w:r w:rsidRPr="00956BAC">
        <w:rPr>
          <w:rFonts w:ascii="Arial" w:hAnsi="Arial" w:cs="Arial"/>
          <w:sz w:val="24"/>
          <w:szCs w:val="24"/>
        </w:rPr>
        <w:t>.</w:t>
      </w:r>
    </w:p>
    <w:p w14:paraId="4C707B0C" w14:textId="77777777" w:rsidR="0086203B" w:rsidRDefault="00D62974" w:rsidP="00E931A9">
      <w:pPr>
        <w:pStyle w:val="Heading2"/>
      </w:pPr>
      <w:bookmarkStart w:id="16" w:name="_Toc359320395"/>
      <w:r>
        <w:t>209</w:t>
      </w:r>
      <w:r w:rsidR="005269E8">
        <w:t>:</w:t>
      </w:r>
      <w:r w:rsidR="0086203B">
        <w:t xml:space="preserve"> </w:t>
      </w:r>
      <w:r w:rsidR="00EF2364">
        <w:t>RIGHT TO SUE</w:t>
      </w:r>
      <w:bookmarkEnd w:id="16"/>
    </w:p>
    <w:p w14:paraId="122D6B28" w14:textId="77777777" w:rsidR="005269E8" w:rsidRDefault="003615D4" w:rsidP="006D377C">
      <w:pPr>
        <w:rPr>
          <w:rFonts w:ascii="Arial" w:hAnsi="Arial" w:cs="Arial"/>
          <w:sz w:val="24"/>
          <w:szCs w:val="24"/>
        </w:rPr>
      </w:pPr>
      <w:r>
        <w:rPr>
          <w:rFonts w:ascii="Arial" w:hAnsi="Arial" w:cs="Arial"/>
          <w:sz w:val="24"/>
          <w:szCs w:val="24"/>
        </w:rPr>
        <w:t>AVP</w:t>
      </w:r>
      <w:r w:rsidR="005269E8" w:rsidRPr="00956BAC">
        <w:rPr>
          <w:rFonts w:ascii="Arial" w:hAnsi="Arial" w:cs="Arial"/>
          <w:sz w:val="24"/>
          <w:szCs w:val="24"/>
        </w:rPr>
        <w:t xml:space="preserve"> shall be discharged from any and all liability for any loss or damage to the </w:t>
      </w:r>
      <w:r w:rsidR="005269E8">
        <w:rPr>
          <w:rFonts w:ascii="Arial" w:hAnsi="Arial" w:cs="Arial"/>
          <w:sz w:val="24"/>
          <w:szCs w:val="24"/>
        </w:rPr>
        <w:t>Cargo</w:t>
      </w:r>
      <w:r w:rsidR="005269E8" w:rsidRPr="00956BAC">
        <w:rPr>
          <w:rFonts w:ascii="Arial" w:hAnsi="Arial" w:cs="Arial"/>
          <w:sz w:val="24"/>
          <w:szCs w:val="24"/>
        </w:rPr>
        <w:t xml:space="preserve"> or any claim of whatsoever kind, nature, or description with respect to or in connection with the</w:t>
      </w:r>
      <w:r w:rsidR="005269E8">
        <w:rPr>
          <w:rFonts w:ascii="Arial" w:hAnsi="Arial" w:cs="Arial"/>
          <w:sz w:val="24"/>
          <w:szCs w:val="24"/>
        </w:rPr>
        <w:t xml:space="preserve"> Cargo or any parties use of the Services, </w:t>
      </w:r>
      <w:r w:rsidR="00EF2364">
        <w:rPr>
          <w:rFonts w:ascii="Arial" w:hAnsi="Arial" w:cs="Arial"/>
          <w:sz w:val="24"/>
          <w:szCs w:val="24"/>
        </w:rPr>
        <w:t>Terminal</w:t>
      </w:r>
      <w:r w:rsidR="005269E8">
        <w:rPr>
          <w:rFonts w:ascii="Arial" w:hAnsi="Arial" w:cs="Arial"/>
          <w:sz w:val="24"/>
          <w:szCs w:val="24"/>
        </w:rPr>
        <w:t xml:space="preserve"> or equipment provided for in this Schedule </w:t>
      </w:r>
      <w:r w:rsidR="005269E8" w:rsidRPr="00956BAC">
        <w:rPr>
          <w:rFonts w:ascii="Arial" w:hAnsi="Arial" w:cs="Arial"/>
          <w:sz w:val="24"/>
          <w:szCs w:val="24"/>
        </w:rPr>
        <w:t xml:space="preserve">unless suit is brought against </w:t>
      </w:r>
      <w:r>
        <w:rPr>
          <w:rFonts w:ascii="Arial" w:hAnsi="Arial" w:cs="Arial"/>
          <w:sz w:val="24"/>
          <w:szCs w:val="24"/>
        </w:rPr>
        <w:t xml:space="preserve">AVP </w:t>
      </w:r>
      <w:r w:rsidR="005269E8" w:rsidRPr="00956BAC">
        <w:rPr>
          <w:rFonts w:ascii="Arial" w:hAnsi="Arial" w:cs="Arial"/>
          <w:sz w:val="24"/>
          <w:szCs w:val="24"/>
        </w:rPr>
        <w:t xml:space="preserve">within one year after delivery of the </w:t>
      </w:r>
      <w:r w:rsidR="005269E8">
        <w:rPr>
          <w:rFonts w:ascii="Arial" w:hAnsi="Arial" w:cs="Arial"/>
          <w:sz w:val="24"/>
          <w:szCs w:val="24"/>
        </w:rPr>
        <w:t>Cargo</w:t>
      </w:r>
      <w:r w:rsidR="005269E8" w:rsidRPr="00956BAC">
        <w:rPr>
          <w:rFonts w:ascii="Arial" w:hAnsi="Arial" w:cs="Arial"/>
          <w:sz w:val="24"/>
          <w:szCs w:val="24"/>
        </w:rPr>
        <w:t xml:space="preserve"> or the date when the </w:t>
      </w:r>
      <w:r w:rsidR="005269E8">
        <w:rPr>
          <w:rFonts w:ascii="Arial" w:hAnsi="Arial" w:cs="Arial"/>
          <w:sz w:val="24"/>
          <w:szCs w:val="24"/>
        </w:rPr>
        <w:t>Cargo</w:t>
      </w:r>
      <w:r w:rsidR="005269E8" w:rsidRPr="00956BAC">
        <w:rPr>
          <w:rFonts w:ascii="Arial" w:hAnsi="Arial" w:cs="Arial"/>
          <w:sz w:val="24"/>
          <w:szCs w:val="24"/>
        </w:rPr>
        <w:t xml:space="preserve"> should have been delivered. Suit shall not be considered "brought" for the purposes of this </w:t>
      </w:r>
      <w:r w:rsidR="00EF2364">
        <w:rPr>
          <w:rFonts w:ascii="Arial" w:hAnsi="Arial" w:cs="Arial"/>
          <w:sz w:val="24"/>
          <w:szCs w:val="24"/>
        </w:rPr>
        <w:t>Section</w:t>
      </w:r>
      <w:r w:rsidR="005269E8" w:rsidRPr="00956BAC">
        <w:rPr>
          <w:rFonts w:ascii="Arial" w:hAnsi="Arial" w:cs="Arial"/>
          <w:sz w:val="24"/>
          <w:szCs w:val="24"/>
        </w:rPr>
        <w:t xml:space="preserve"> unless process shall have been actually served and/or jurisdiction obtained over </w:t>
      </w:r>
      <w:r>
        <w:rPr>
          <w:rFonts w:ascii="Arial" w:hAnsi="Arial" w:cs="Arial"/>
          <w:sz w:val="24"/>
          <w:szCs w:val="24"/>
        </w:rPr>
        <w:t>AVP</w:t>
      </w:r>
      <w:r w:rsidR="005269E8">
        <w:rPr>
          <w:rFonts w:ascii="Arial" w:hAnsi="Arial" w:cs="Arial"/>
          <w:sz w:val="24"/>
          <w:szCs w:val="24"/>
        </w:rPr>
        <w:t xml:space="preserve"> within the specified </w:t>
      </w:r>
      <w:proofErr w:type="gramStart"/>
      <w:r w:rsidR="005269E8">
        <w:rPr>
          <w:rFonts w:ascii="Arial" w:hAnsi="Arial" w:cs="Arial"/>
          <w:sz w:val="24"/>
          <w:szCs w:val="24"/>
        </w:rPr>
        <w:t xml:space="preserve">one </w:t>
      </w:r>
      <w:r w:rsidR="005269E8" w:rsidRPr="00956BAC">
        <w:rPr>
          <w:rFonts w:ascii="Arial" w:hAnsi="Arial" w:cs="Arial"/>
          <w:sz w:val="24"/>
          <w:szCs w:val="24"/>
        </w:rPr>
        <w:t>year</w:t>
      </w:r>
      <w:proofErr w:type="gramEnd"/>
      <w:r w:rsidR="005269E8" w:rsidRPr="00956BAC">
        <w:rPr>
          <w:rFonts w:ascii="Arial" w:hAnsi="Arial" w:cs="Arial"/>
          <w:sz w:val="24"/>
          <w:szCs w:val="24"/>
        </w:rPr>
        <w:t xml:space="preserve"> period.</w:t>
      </w:r>
    </w:p>
    <w:p w14:paraId="7374914E" w14:textId="66AA20C7" w:rsidR="00EA61A8" w:rsidRPr="00EA61A8" w:rsidRDefault="002444A1" w:rsidP="00EA61A8">
      <w:pPr>
        <w:jc w:val="center"/>
      </w:pPr>
      <w:r>
        <w:br w:type="page"/>
      </w:r>
    </w:p>
    <w:p w14:paraId="59F74AE1" w14:textId="77777777" w:rsidR="00D06E79" w:rsidRPr="0028776E" w:rsidRDefault="00EF2794" w:rsidP="00E931A9">
      <w:pPr>
        <w:pStyle w:val="Heading1"/>
      </w:pPr>
      <w:bookmarkStart w:id="17" w:name="_Toc359320396"/>
      <w:r>
        <w:lastRenderedPageBreak/>
        <w:t xml:space="preserve">Section Three: </w:t>
      </w:r>
      <w:r w:rsidR="00D06E79" w:rsidRPr="0028776E">
        <w:t>Payments and Credit</w:t>
      </w:r>
      <w:bookmarkEnd w:id="17"/>
    </w:p>
    <w:p w14:paraId="7F008927" w14:textId="77777777" w:rsidR="00EF2364" w:rsidRDefault="005269E8" w:rsidP="00E931A9">
      <w:pPr>
        <w:pStyle w:val="Heading2"/>
      </w:pPr>
      <w:bookmarkStart w:id="18" w:name="_Toc359320397"/>
      <w:r>
        <w:t>300:</w:t>
      </w:r>
      <w:r w:rsidR="00EF2794">
        <w:t xml:space="preserve"> </w:t>
      </w:r>
      <w:r w:rsidR="00EF2364" w:rsidRPr="00956BAC">
        <w:t>MANIFESTS OF CARGO</w:t>
      </w:r>
      <w:bookmarkEnd w:id="18"/>
      <w:r w:rsidR="00EF2364">
        <w:t xml:space="preserve"> </w:t>
      </w:r>
    </w:p>
    <w:p w14:paraId="529AA131" w14:textId="77777777" w:rsidR="00D06E79" w:rsidRDefault="00FB6768" w:rsidP="006D377C">
      <w:pPr>
        <w:rPr>
          <w:rFonts w:ascii="Arial" w:hAnsi="Arial" w:cs="Arial"/>
          <w:sz w:val="24"/>
          <w:szCs w:val="24"/>
        </w:rPr>
      </w:pPr>
      <w:r>
        <w:rPr>
          <w:rFonts w:ascii="Arial" w:hAnsi="Arial" w:cs="Arial"/>
          <w:sz w:val="24"/>
          <w:szCs w:val="24"/>
        </w:rPr>
        <w:t>The Master of any V</w:t>
      </w:r>
      <w:r w:rsidR="00D06E79" w:rsidRPr="00956BAC">
        <w:rPr>
          <w:rFonts w:ascii="Arial" w:hAnsi="Arial" w:cs="Arial"/>
          <w:sz w:val="24"/>
          <w:szCs w:val="24"/>
        </w:rPr>
        <w:t>essel docked at a Terminal shall, upon demand, before depar</w:t>
      </w:r>
      <w:r>
        <w:rPr>
          <w:rFonts w:ascii="Arial" w:hAnsi="Arial" w:cs="Arial"/>
          <w:sz w:val="24"/>
          <w:szCs w:val="24"/>
        </w:rPr>
        <w:t>ture of said V</w:t>
      </w:r>
      <w:r w:rsidR="00D06E79" w:rsidRPr="00956BAC">
        <w:rPr>
          <w:rFonts w:ascii="Arial" w:hAnsi="Arial" w:cs="Arial"/>
          <w:sz w:val="24"/>
          <w:szCs w:val="24"/>
        </w:rPr>
        <w:t>essel, exhibit the</w:t>
      </w:r>
      <w:r>
        <w:rPr>
          <w:rFonts w:ascii="Arial" w:hAnsi="Arial" w:cs="Arial"/>
          <w:sz w:val="24"/>
          <w:szCs w:val="24"/>
        </w:rPr>
        <w:t xml:space="preserve"> enrollment or license of such V</w:t>
      </w:r>
      <w:r w:rsidR="00D06E79" w:rsidRPr="00956BAC">
        <w:rPr>
          <w:rFonts w:ascii="Arial" w:hAnsi="Arial" w:cs="Arial"/>
          <w:sz w:val="24"/>
          <w:szCs w:val="24"/>
        </w:rPr>
        <w:t>essel showing tonnage and fur</w:t>
      </w:r>
      <w:r w:rsidR="00EF2364">
        <w:rPr>
          <w:rFonts w:ascii="Arial" w:hAnsi="Arial" w:cs="Arial"/>
          <w:sz w:val="24"/>
          <w:szCs w:val="24"/>
        </w:rPr>
        <w:t>nish a copy of the manifest of C</w:t>
      </w:r>
      <w:r w:rsidR="00D06E79" w:rsidRPr="00956BAC">
        <w:rPr>
          <w:rFonts w:ascii="Arial" w:hAnsi="Arial" w:cs="Arial"/>
          <w:sz w:val="24"/>
          <w:szCs w:val="24"/>
        </w:rPr>
        <w:t xml:space="preserve">argo discharges. Manifests or summaries of all outbound cargo received at a Terminal for loading shall be furnished to </w:t>
      </w:r>
      <w:r w:rsidR="003615D4">
        <w:rPr>
          <w:rFonts w:ascii="Arial" w:hAnsi="Arial" w:cs="Arial"/>
          <w:sz w:val="24"/>
          <w:szCs w:val="24"/>
        </w:rPr>
        <w:t>AVP</w:t>
      </w:r>
      <w:r w:rsidR="00D06E79" w:rsidRPr="00956BAC">
        <w:rPr>
          <w:rFonts w:ascii="Arial" w:hAnsi="Arial" w:cs="Arial"/>
          <w:sz w:val="24"/>
          <w:szCs w:val="24"/>
        </w:rPr>
        <w:t xml:space="preserve"> by the</w:t>
      </w:r>
      <w:r>
        <w:rPr>
          <w:rFonts w:ascii="Arial" w:hAnsi="Arial" w:cs="Arial"/>
          <w:sz w:val="24"/>
          <w:szCs w:val="24"/>
        </w:rPr>
        <w:t xml:space="preserve"> V</w:t>
      </w:r>
      <w:r w:rsidR="00D06E79" w:rsidRPr="00956BAC">
        <w:rPr>
          <w:rFonts w:ascii="Arial" w:hAnsi="Arial" w:cs="Arial"/>
          <w:sz w:val="24"/>
          <w:szCs w:val="24"/>
        </w:rPr>
        <w:t xml:space="preserve">essel's owners or agents prior to sailing. The right is reserved to audit all manifests and use such audits as a basis for charges. </w:t>
      </w:r>
    </w:p>
    <w:p w14:paraId="1126B0BE" w14:textId="77777777" w:rsidR="00D06E79" w:rsidRPr="00956BAC" w:rsidRDefault="00EF2794" w:rsidP="00E931A9">
      <w:pPr>
        <w:pStyle w:val="Heading2"/>
      </w:pPr>
      <w:bookmarkStart w:id="19" w:name="_Toc359320398"/>
      <w:r>
        <w:t>301:</w:t>
      </w:r>
      <w:r w:rsidR="00D06E79">
        <w:t xml:space="preserve"> </w:t>
      </w:r>
      <w:r w:rsidR="00EF2364" w:rsidRPr="00956BAC">
        <w:t>PAYMENT OF CHARGES</w:t>
      </w:r>
      <w:r w:rsidR="00D06E79" w:rsidRPr="00956BAC">
        <w:t>:</w:t>
      </w:r>
      <w:bookmarkEnd w:id="19"/>
      <w:r w:rsidR="00D06E79" w:rsidRPr="00956BAC">
        <w:t xml:space="preserve"> </w:t>
      </w:r>
    </w:p>
    <w:p w14:paraId="145717A2" w14:textId="77777777" w:rsidR="00D06E79" w:rsidRPr="00667728" w:rsidRDefault="00EF2364" w:rsidP="00EF2364">
      <w:pPr>
        <w:spacing w:line="240" w:lineRule="auto"/>
        <w:ind w:left="720" w:hanging="720"/>
        <w:rPr>
          <w:rFonts w:ascii="Arial" w:hAnsi="Arial" w:cs="Arial"/>
          <w:sz w:val="24"/>
          <w:szCs w:val="24"/>
        </w:rPr>
      </w:pPr>
      <w:r>
        <w:rPr>
          <w:rFonts w:ascii="Arial" w:hAnsi="Arial" w:cs="Arial"/>
          <w:sz w:val="24"/>
          <w:szCs w:val="24"/>
        </w:rPr>
        <w:tab/>
      </w:r>
      <w:r w:rsidR="005269E8" w:rsidRPr="00667728">
        <w:rPr>
          <w:rFonts w:ascii="Arial" w:hAnsi="Arial" w:cs="Arial"/>
          <w:sz w:val="24"/>
          <w:szCs w:val="24"/>
        </w:rPr>
        <w:t xml:space="preserve">301.1: </w:t>
      </w:r>
      <w:r w:rsidR="00D06E79" w:rsidRPr="00667728">
        <w:rPr>
          <w:rFonts w:ascii="Arial" w:hAnsi="Arial" w:cs="Arial"/>
          <w:sz w:val="24"/>
          <w:szCs w:val="24"/>
        </w:rPr>
        <w:t xml:space="preserve"> Charges of </w:t>
      </w:r>
      <w:r w:rsidR="003615D4">
        <w:rPr>
          <w:rFonts w:ascii="Arial" w:hAnsi="Arial" w:cs="Arial"/>
          <w:sz w:val="24"/>
          <w:szCs w:val="24"/>
        </w:rPr>
        <w:t>AVP</w:t>
      </w:r>
      <w:r w:rsidR="00D06E79" w:rsidRPr="00667728">
        <w:rPr>
          <w:rFonts w:ascii="Arial" w:hAnsi="Arial" w:cs="Arial"/>
          <w:sz w:val="24"/>
          <w:szCs w:val="24"/>
        </w:rPr>
        <w:t xml:space="preserve"> shall become due and payable upon presentation of invoice, except as hereinafter specified. </w:t>
      </w:r>
    </w:p>
    <w:p w14:paraId="6C325493" w14:textId="168A4850" w:rsidR="00D06E79" w:rsidRPr="00667728" w:rsidRDefault="00EF2364" w:rsidP="00EF2364">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301.2</w:t>
      </w:r>
      <w:r w:rsidRPr="00667728">
        <w:rPr>
          <w:rFonts w:ascii="Arial" w:hAnsi="Arial" w:cs="Arial"/>
          <w:sz w:val="24"/>
          <w:szCs w:val="24"/>
        </w:rPr>
        <w:t xml:space="preserve"> High v</w:t>
      </w:r>
      <w:r w:rsidR="00D06E79" w:rsidRPr="00667728">
        <w:rPr>
          <w:rFonts w:ascii="Arial" w:hAnsi="Arial" w:cs="Arial"/>
          <w:sz w:val="24"/>
          <w:szCs w:val="24"/>
        </w:rPr>
        <w:t xml:space="preserve">olume (greater than 50 units per year) business entities doing business under this Schedule may apply for credit. Credit, which is extended at the discretion of </w:t>
      </w:r>
      <w:r w:rsidR="003615D4">
        <w:rPr>
          <w:rFonts w:ascii="Arial" w:hAnsi="Arial" w:cs="Arial"/>
          <w:sz w:val="24"/>
          <w:szCs w:val="24"/>
        </w:rPr>
        <w:t>AVP</w:t>
      </w:r>
      <w:r w:rsidR="00D06E79" w:rsidRPr="00667728">
        <w:rPr>
          <w:rFonts w:ascii="Arial" w:hAnsi="Arial" w:cs="Arial"/>
          <w:sz w:val="24"/>
          <w:szCs w:val="24"/>
        </w:rPr>
        <w:t xml:space="preserve">, requires payment within 30 days of the invoice date.  </w:t>
      </w:r>
    </w:p>
    <w:p w14:paraId="61E38A7B" w14:textId="77777777" w:rsidR="00D06E79" w:rsidRPr="00667728" w:rsidRDefault="00EF2364" w:rsidP="00EF2364">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301.3</w:t>
      </w:r>
      <w:r w:rsidR="00D06E79" w:rsidRPr="00667728">
        <w:rPr>
          <w:rFonts w:ascii="Arial" w:hAnsi="Arial" w:cs="Arial"/>
          <w:sz w:val="24"/>
          <w:szCs w:val="24"/>
        </w:rPr>
        <w:t xml:space="preserve"> Failure to pay credit accounts within 30 days of the invoice date shall result in cancellation of credit privileges and the reestablishment of cash terms.</w:t>
      </w:r>
    </w:p>
    <w:p w14:paraId="71446CEB" w14:textId="77777777" w:rsidR="00D06E79" w:rsidRPr="00667728" w:rsidRDefault="00EF2364" w:rsidP="00EF2364">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301.4</w:t>
      </w:r>
      <w:r w:rsidR="00D06E79" w:rsidRPr="00667728">
        <w:rPr>
          <w:rFonts w:ascii="Arial" w:hAnsi="Arial" w:cs="Arial"/>
          <w:sz w:val="24"/>
          <w:szCs w:val="24"/>
        </w:rPr>
        <w:t xml:space="preserve"> In addition to any other rights recognized by law, the right is reserved by </w:t>
      </w:r>
      <w:r w:rsidR="003615D4">
        <w:rPr>
          <w:rFonts w:ascii="Arial" w:hAnsi="Arial" w:cs="Arial"/>
          <w:sz w:val="24"/>
          <w:szCs w:val="24"/>
        </w:rPr>
        <w:t>AVP</w:t>
      </w:r>
      <w:r w:rsidR="00D06E79" w:rsidRPr="00667728">
        <w:rPr>
          <w:rFonts w:ascii="Arial" w:hAnsi="Arial" w:cs="Arial"/>
          <w:sz w:val="24"/>
          <w:szCs w:val="24"/>
        </w:rPr>
        <w:t xml:space="preserve"> to withhold delivery of any Cargo, on which charges published in this Schedule are due and payable, until such time as these charges are paid in full. </w:t>
      </w:r>
    </w:p>
    <w:p w14:paraId="69136436" w14:textId="77777777" w:rsidR="00D06E79" w:rsidRPr="00667728" w:rsidRDefault="00EF2364" w:rsidP="00EF2364">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301.5</w:t>
      </w:r>
      <w:r w:rsidR="00D06E79" w:rsidRPr="00667728">
        <w:rPr>
          <w:rFonts w:ascii="Arial" w:hAnsi="Arial" w:cs="Arial"/>
          <w:sz w:val="24"/>
          <w:szCs w:val="24"/>
        </w:rPr>
        <w:t xml:space="preserve"> </w:t>
      </w:r>
      <w:r w:rsidR="003615D4">
        <w:rPr>
          <w:rFonts w:ascii="Arial" w:hAnsi="Arial" w:cs="Arial"/>
          <w:sz w:val="24"/>
          <w:szCs w:val="24"/>
        </w:rPr>
        <w:t xml:space="preserve">AVP </w:t>
      </w:r>
      <w:r w:rsidR="00D06E79" w:rsidRPr="00667728">
        <w:rPr>
          <w:rFonts w:ascii="Arial" w:hAnsi="Arial" w:cs="Arial"/>
          <w:sz w:val="24"/>
          <w:szCs w:val="24"/>
        </w:rPr>
        <w:t xml:space="preserve">reserves the right to deny to anyone the use of </w:t>
      </w:r>
      <w:r w:rsidRPr="00667728">
        <w:rPr>
          <w:rFonts w:ascii="Arial" w:hAnsi="Arial" w:cs="Arial"/>
          <w:sz w:val="24"/>
          <w:szCs w:val="24"/>
        </w:rPr>
        <w:t xml:space="preserve">the Terminal </w:t>
      </w:r>
      <w:r w:rsidR="00D06E79" w:rsidRPr="00667728">
        <w:rPr>
          <w:rFonts w:ascii="Arial" w:hAnsi="Arial" w:cs="Arial"/>
          <w:sz w:val="24"/>
          <w:szCs w:val="24"/>
        </w:rPr>
        <w:t xml:space="preserve">or Services under this Schedule until all past due accounts are paid. </w:t>
      </w:r>
    </w:p>
    <w:p w14:paraId="27F85ABD" w14:textId="77777777" w:rsidR="00D06E79" w:rsidRDefault="00EF2364" w:rsidP="00EF2364">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301.6</w:t>
      </w:r>
      <w:r w:rsidR="00D06E79" w:rsidRPr="00667728">
        <w:rPr>
          <w:rFonts w:ascii="Arial" w:hAnsi="Arial" w:cs="Arial"/>
          <w:sz w:val="24"/>
          <w:szCs w:val="24"/>
        </w:rPr>
        <w:t xml:space="preserve"> Any invoices that are not paid within 30 days of invoice date shall accrue interest at the rate of 1% per month from the date of invoice. All returned checks shall be subject to a $25.00 per check surcharge. </w:t>
      </w:r>
    </w:p>
    <w:p w14:paraId="7DBDC672" w14:textId="77777777" w:rsidR="00FB6768" w:rsidRPr="00667728" w:rsidRDefault="00FB6768" w:rsidP="00FB6768">
      <w:pPr>
        <w:spacing w:line="240" w:lineRule="auto"/>
        <w:ind w:left="720" w:hanging="720"/>
        <w:jc w:val="center"/>
        <w:rPr>
          <w:rFonts w:ascii="Arial" w:hAnsi="Arial" w:cs="Arial"/>
          <w:sz w:val="24"/>
          <w:szCs w:val="24"/>
        </w:rPr>
      </w:pPr>
      <w:r w:rsidRPr="00FB6768">
        <w:rPr>
          <w:rFonts w:ascii="Arial" w:hAnsi="Arial" w:cs="Arial"/>
          <w:sz w:val="24"/>
          <w:szCs w:val="24"/>
        </w:rPr>
        <w:t>[THE REMAINDER OF THIS PAGE IS INTENTIONALLY LEFT BLANK]</w:t>
      </w:r>
    </w:p>
    <w:p w14:paraId="7472EFAF" w14:textId="77777777" w:rsidR="002444A1" w:rsidRDefault="002444A1">
      <w:pPr>
        <w:rPr>
          <w:rFonts w:asciiTheme="majorHAnsi" w:eastAsiaTheme="majorEastAsia" w:hAnsiTheme="majorHAnsi" w:cstheme="majorBidi"/>
          <w:b/>
          <w:bCs/>
          <w:color w:val="365F91" w:themeColor="accent1" w:themeShade="BF"/>
          <w:sz w:val="28"/>
          <w:szCs w:val="28"/>
        </w:rPr>
      </w:pPr>
      <w:r>
        <w:br w:type="page"/>
      </w:r>
    </w:p>
    <w:p w14:paraId="7861F88B" w14:textId="77777777" w:rsidR="00040017" w:rsidRPr="00565EB4" w:rsidRDefault="00040017" w:rsidP="00E931A9">
      <w:pPr>
        <w:pStyle w:val="Heading1"/>
      </w:pPr>
      <w:bookmarkStart w:id="20" w:name="_Toc359320399"/>
      <w:r w:rsidRPr="00565EB4">
        <w:lastRenderedPageBreak/>
        <w:t>Section Four:  Services</w:t>
      </w:r>
      <w:bookmarkEnd w:id="20"/>
      <w:r w:rsidR="00EF2364">
        <w:t xml:space="preserve"> </w:t>
      </w:r>
    </w:p>
    <w:p w14:paraId="6188E2F5" w14:textId="77777777" w:rsidR="008C0E8B" w:rsidRPr="00E931A9" w:rsidRDefault="00EF2794" w:rsidP="00E931A9">
      <w:pPr>
        <w:pStyle w:val="Heading2"/>
      </w:pPr>
      <w:bookmarkStart w:id="21" w:name="_Toc359320400"/>
      <w:r>
        <w:t xml:space="preserve">400: </w:t>
      </w:r>
      <w:r w:rsidR="008C0E8B" w:rsidRPr="00E931A9">
        <w:t>SCOPE OF SERVICES</w:t>
      </w:r>
      <w:bookmarkEnd w:id="21"/>
    </w:p>
    <w:p w14:paraId="5B77B196" w14:textId="77777777" w:rsidR="008C0E8B" w:rsidRDefault="003615D4" w:rsidP="006D377C">
      <w:pPr>
        <w:rPr>
          <w:rStyle w:val="Heading2Char"/>
        </w:rPr>
      </w:pPr>
      <w:r>
        <w:rPr>
          <w:rFonts w:ascii="Arial" w:hAnsi="Arial" w:cs="Arial"/>
          <w:sz w:val="24"/>
          <w:szCs w:val="24"/>
        </w:rPr>
        <w:t>AVP</w:t>
      </w:r>
      <w:r w:rsidR="008C0E8B">
        <w:rPr>
          <w:rFonts w:ascii="Arial" w:hAnsi="Arial" w:cs="Arial"/>
          <w:sz w:val="24"/>
          <w:szCs w:val="24"/>
        </w:rPr>
        <w:t xml:space="preserve"> shall provide at the request of the Vessel operator</w:t>
      </w:r>
      <w:r w:rsidR="006D377C">
        <w:rPr>
          <w:rFonts w:ascii="Arial" w:hAnsi="Arial" w:cs="Arial"/>
          <w:sz w:val="24"/>
          <w:szCs w:val="24"/>
        </w:rPr>
        <w:t>, C</w:t>
      </w:r>
      <w:r w:rsidR="0026519B">
        <w:rPr>
          <w:rFonts w:ascii="Arial" w:hAnsi="Arial" w:cs="Arial"/>
          <w:sz w:val="24"/>
          <w:szCs w:val="24"/>
        </w:rPr>
        <w:t>argo interest</w:t>
      </w:r>
      <w:r w:rsidR="008C0E8B">
        <w:rPr>
          <w:rFonts w:ascii="Arial" w:hAnsi="Arial" w:cs="Arial"/>
          <w:sz w:val="24"/>
          <w:szCs w:val="24"/>
        </w:rPr>
        <w:t xml:space="preserve"> or</w:t>
      </w:r>
      <w:r w:rsidR="0026519B">
        <w:rPr>
          <w:rFonts w:ascii="Arial" w:hAnsi="Arial" w:cs="Arial"/>
          <w:sz w:val="24"/>
          <w:szCs w:val="24"/>
        </w:rPr>
        <w:t xml:space="preserve"> other</w:t>
      </w:r>
      <w:r w:rsidR="008C0E8B">
        <w:rPr>
          <w:rFonts w:ascii="Arial" w:hAnsi="Arial" w:cs="Arial"/>
          <w:sz w:val="24"/>
          <w:szCs w:val="24"/>
        </w:rPr>
        <w:t xml:space="preserve"> party requesting Services, the Services</w:t>
      </w:r>
      <w:r w:rsidR="0026519B">
        <w:rPr>
          <w:rFonts w:ascii="Arial" w:hAnsi="Arial" w:cs="Arial"/>
          <w:sz w:val="24"/>
          <w:szCs w:val="24"/>
        </w:rPr>
        <w:t xml:space="preserve"> provided for in this Schedule.</w:t>
      </w:r>
    </w:p>
    <w:p w14:paraId="19E4A681" w14:textId="77777777" w:rsidR="00D06E79" w:rsidRPr="00956BAC" w:rsidRDefault="008C0E8B" w:rsidP="00E931A9">
      <w:pPr>
        <w:pStyle w:val="Heading2"/>
        <w:rPr>
          <w:rFonts w:ascii="Arial" w:hAnsi="Arial" w:cs="Arial"/>
          <w:sz w:val="24"/>
          <w:szCs w:val="24"/>
        </w:rPr>
      </w:pPr>
      <w:bookmarkStart w:id="22" w:name="_Toc359320401"/>
      <w:r w:rsidRPr="00E931A9">
        <w:t>401</w:t>
      </w:r>
      <w:r w:rsidR="005269E8" w:rsidRPr="00E931A9">
        <w:t>:</w:t>
      </w:r>
      <w:r w:rsidR="00D06E79" w:rsidRPr="00E931A9">
        <w:t xml:space="preserve"> </w:t>
      </w:r>
      <w:r w:rsidR="00EF2364" w:rsidRPr="00E931A9">
        <w:t>DELIVERY INSTRUCTIONS</w:t>
      </w:r>
      <w:bookmarkEnd w:id="22"/>
      <w:r w:rsidR="00D06E79" w:rsidRPr="00956BAC">
        <w:rPr>
          <w:rFonts w:ascii="Arial" w:hAnsi="Arial" w:cs="Arial"/>
          <w:sz w:val="24"/>
          <w:szCs w:val="24"/>
        </w:rPr>
        <w:t xml:space="preserve"> </w:t>
      </w:r>
    </w:p>
    <w:p w14:paraId="73D462A0" w14:textId="77777777" w:rsidR="00040017" w:rsidRDefault="00D06E79" w:rsidP="006D377C">
      <w:pPr>
        <w:rPr>
          <w:rFonts w:ascii="Arial" w:hAnsi="Arial" w:cs="Arial"/>
          <w:sz w:val="24"/>
          <w:szCs w:val="24"/>
        </w:rPr>
      </w:pPr>
      <w:r w:rsidRPr="00956BAC">
        <w:rPr>
          <w:rFonts w:ascii="Arial" w:hAnsi="Arial" w:cs="Arial"/>
          <w:sz w:val="24"/>
          <w:szCs w:val="24"/>
        </w:rPr>
        <w:t>In the absence of any delivery inst</w:t>
      </w:r>
      <w:r w:rsidR="008C0E8B">
        <w:rPr>
          <w:rFonts w:ascii="Arial" w:hAnsi="Arial" w:cs="Arial"/>
          <w:sz w:val="24"/>
          <w:szCs w:val="24"/>
        </w:rPr>
        <w:t>ructions before discharge of a V</w:t>
      </w:r>
      <w:r w:rsidRPr="00956BAC">
        <w:rPr>
          <w:rFonts w:ascii="Arial" w:hAnsi="Arial" w:cs="Arial"/>
          <w:sz w:val="24"/>
          <w:szCs w:val="24"/>
        </w:rPr>
        <w:t xml:space="preserve">essel is started, the </w:t>
      </w:r>
      <w:r>
        <w:rPr>
          <w:rFonts w:ascii="Arial" w:hAnsi="Arial" w:cs="Arial"/>
          <w:sz w:val="24"/>
          <w:szCs w:val="24"/>
        </w:rPr>
        <w:t xml:space="preserve">Cargo </w:t>
      </w:r>
      <w:r w:rsidRPr="00956BAC">
        <w:rPr>
          <w:rFonts w:ascii="Arial" w:hAnsi="Arial" w:cs="Arial"/>
          <w:sz w:val="24"/>
          <w:szCs w:val="24"/>
        </w:rPr>
        <w:t xml:space="preserve">will be handled to open </w:t>
      </w:r>
      <w:r>
        <w:rPr>
          <w:rFonts w:ascii="Arial" w:hAnsi="Arial" w:cs="Arial"/>
          <w:sz w:val="24"/>
          <w:szCs w:val="24"/>
        </w:rPr>
        <w:t>area storage</w:t>
      </w:r>
      <w:r w:rsidRPr="00956BAC">
        <w:rPr>
          <w:rFonts w:ascii="Arial" w:hAnsi="Arial" w:cs="Arial"/>
          <w:sz w:val="24"/>
          <w:szCs w:val="24"/>
        </w:rPr>
        <w:t xml:space="preserve"> at the discretion of </w:t>
      </w:r>
      <w:r w:rsidR="003615D4">
        <w:rPr>
          <w:rFonts w:ascii="Arial" w:hAnsi="Arial" w:cs="Arial"/>
          <w:sz w:val="24"/>
          <w:szCs w:val="24"/>
        </w:rPr>
        <w:t>AVP</w:t>
      </w:r>
      <w:r w:rsidRPr="00956BAC">
        <w:rPr>
          <w:rFonts w:ascii="Arial" w:hAnsi="Arial" w:cs="Arial"/>
          <w:sz w:val="24"/>
          <w:szCs w:val="24"/>
        </w:rPr>
        <w:t xml:space="preserve"> and any expenses incidental to </w:t>
      </w:r>
      <w:r w:rsidR="0026519B">
        <w:rPr>
          <w:rFonts w:ascii="Arial" w:hAnsi="Arial" w:cs="Arial"/>
          <w:sz w:val="24"/>
          <w:szCs w:val="24"/>
        </w:rPr>
        <w:t>H</w:t>
      </w:r>
      <w:r w:rsidR="008C0E8B">
        <w:rPr>
          <w:rFonts w:ascii="Arial" w:hAnsi="Arial" w:cs="Arial"/>
          <w:sz w:val="24"/>
          <w:szCs w:val="24"/>
        </w:rPr>
        <w:t>andling the Cargo from that Point of Rest to another Point of Rest</w:t>
      </w:r>
      <w:r w:rsidRPr="00956BAC">
        <w:rPr>
          <w:rFonts w:ascii="Arial" w:hAnsi="Arial" w:cs="Arial"/>
          <w:sz w:val="24"/>
          <w:szCs w:val="24"/>
        </w:rPr>
        <w:t xml:space="preserve"> will be for the account of the receiver.</w:t>
      </w:r>
    </w:p>
    <w:p w14:paraId="35D88412" w14:textId="77777777" w:rsidR="005269E8" w:rsidRDefault="00EF2364" w:rsidP="00E931A9">
      <w:pPr>
        <w:pStyle w:val="Heading2"/>
        <w:rPr>
          <w:rFonts w:ascii="Arial" w:hAnsi="Arial" w:cs="Arial"/>
          <w:sz w:val="24"/>
          <w:szCs w:val="24"/>
        </w:rPr>
      </w:pPr>
      <w:bookmarkStart w:id="23" w:name="_Toc359320402"/>
      <w:r w:rsidRPr="00E931A9">
        <w:t>402</w:t>
      </w:r>
      <w:r w:rsidR="005269E8" w:rsidRPr="00E931A9">
        <w:t>:</w:t>
      </w:r>
      <w:r w:rsidR="00D06E79" w:rsidRPr="00E931A9">
        <w:t xml:space="preserve"> </w:t>
      </w:r>
      <w:r w:rsidRPr="00E931A9">
        <w:t>INSPECTION OF CARGO</w:t>
      </w:r>
      <w:bookmarkEnd w:id="23"/>
      <w:r w:rsidR="00D06E79" w:rsidRPr="00956BAC">
        <w:rPr>
          <w:rFonts w:ascii="Arial" w:hAnsi="Arial" w:cs="Arial"/>
          <w:sz w:val="24"/>
          <w:szCs w:val="24"/>
        </w:rPr>
        <w:t xml:space="preserve"> </w:t>
      </w:r>
    </w:p>
    <w:p w14:paraId="4E4F6867" w14:textId="77777777" w:rsidR="00D06E79" w:rsidRDefault="003615D4" w:rsidP="006D377C">
      <w:pPr>
        <w:rPr>
          <w:rFonts w:ascii="Arial" w:hAnsi="Arial" w:cs="Arial"/>
          <w:sz w:val="24"/>
          <w:szCs w:val="24"/>
        </w:rPr>
      </w:pPr>
      <w:r>
        <w:rPr>
          <w:rFonts w:ascii="Arial" w:hAnsi="Arial" w:cs="Arial"/>
          <w:sz w:val="24"/>
          <w:szCs w:val="24"/>
        </w:rPr>
        <w:t>AVP</w:t>
      </w:r>
      <w:r w:rsidR="00D06E79" w:rsidRPr="00956BAC">
        <w:rPr>
          <w:rFonts w:ascii="Arial" w:hAnsi="Arial" w:cs="Arial"/>
          <w:sz w:val="24"/>
          <w:szCs w:val="24"/>
        </w:rPr>
        <w:t xml:space="preserve"> </w:t>
      </w:r>
      <w:r w:rsidR="008C0E8B">
        <w:rPr>
          <w:rFonts w:ascii="Arial" w:hAnsi="Arial" w:cs="Arial"/>
          <w:sz w:val="24"/>
          <w:szCs w:val="24"/>
        </w:rPr>
        <w:t>may enter upon and inspect any V</w:t>
      </w:r>
      <w:r w:rsidR="00D06E79" w:rsidRPr="00956BAC">
        <w:rPr>
          <w:rFonts w:ascii="Arial" w:hAnsi="Arial" w:cs="Arial"/>
          <w:sz w:val="24"/>
          <w:szCs w:val="24"/>
        </w:rPr>
        <w:t xml:space="preserve">essel in berth at its Terminal to ascertain the kind and quantity of </w:t>
      </w:r>
      <w:r w:rsidR="005269E8">
        <w:rPr>
          <w:rFonts w:ascii="Arial" w:hAnsi="Arial" w:cs="Arial"/>
          <w:sz w:val="24"/>
          <w:szCs w:val="24"/>
        </w:rPr>
        <w:t>C</w:t>
      </w:r>
      <w:r w:rsidR="00D06E79" w:rsidRPr="00956BAC">
        <w:rPr>
          <w:rFonts w:ascii="Arial" w:hAnsi="Arial" w:cs="Arial"/>
          <w:sz w:val="24"/>
          <w:szCs w:val="24"/>
        </w:rPr>
        <w:t xml:space="preserve">argo thereon and no person or persons shall hinder, molest or refuse entrance upon such </w:t>
      </w:r>
      <w:r w:rsidR="008C0E8B">
        <w:rPr>
          <w:rFonts w:ascii="Arial" w:hAnsi="Arial" w:cs="Arial"/>
          <w:sz w:val="24"/>
          <w:szCs w:val="24"/>
        </w:rPr>
        <w:t>V</w:t>
      </w:r>
      <w:r w:rsidR="00D06E79" w:rsidRPr="00956BAC">
        <w:rPr>
          <w:rFonts w:ascii="Arial" w:hAnsi="Arial" w:cs="Arial"/>
          <w:sz w:val="24"/>
          <w:szCs w:val="24"/>
        </w:rPr>
        <w:t>essel for the purpose specified.</w:t>
      </w:r>
    </w:p>
    <w:p w14:paraId="5765044B" w14:textId="77777777" w:rsidR="00EF2364" w:rsidRDefault="00EF2794" w:rsidP="00E931A9">
      <w:pPr>
        <w:pStyle w:val="Heading2"/>
      </w:pPr>
      <w:bookmarkStart w:id="24" w:name="_Toc359320403"/>
      <w:r>
        <w:t>403:</w:t>
      </w:r>
      <w:r w:rsidR="00EF2364">
        <w:t xml:space="preserve"> DANGEROUS AND HAZARDOUS CARGO</w:t>
      </w:r>
      <w:bookmarkEnd w:id="24"/>
    </w:p>
    <w:p w14:paraId="59629905" w14:textId="77777777" w:rsidR="008C0E8B" w:rsidRPr="00956BAC" w:rsidRDefault="008C0E8B" w:rsidP="006D377C">
      <w:pPr>
        <w:rPr>
          <w:rFonts w:ascii="Arial" w:hAnsi="Arial" w:cs="Arial"/>
          <w:sz w:val="24"/>
          <w:szCs w:val="24"/>
        </w:rPr>
      </w:pPr>
      <w:r>
        <w:rPr>
          <w:rFonts w:ascii="Arial" w:hAnsi="Arial" w:cs="Arial"/>
          <w:sz w:val="24"/>
          <w:szCs w:val="24"/>
        </w:rPr>
        <w:t xml:space="preserve">Parties, anticipating to use the Terminals or Services under this Schedule for </w:t>
      </w:r>
      <w:r w:rsidRPr="00956BAC">
        <w:rPr>
          <w:rFonts w:ascii="Arial" w:hAnsi="Arial" w:cs="Arial"/>
          <w:sz w:val="24"/>
          <w:szCs w:val="24"/>
        </w:rPr>
        <w:t xml:space="preserve">dangerous </w:t>
      </w:r>
      <w:r>
        <w:rPr>
          <w:rFonts w:ascii="Arial" w:hAnsi="Arial" w:cs="Arial"/>
          <w:sz w:val="24"/>
          <w:szCs w:val="24"/>
        </w:rPr>
        <w:t xml:space="preserve">Cargo </w:t>
      </w:r>
      <w:r w:rsidRPr="00956BAC">
        <w:rPr>
          <w:rFonts w:ascii="Arial" w:hAnsi="Arial" w:cs="Arial"/>
          <w:sz w:val="24"/>
          <w:szCs w:val="24"/>
        </w:rPr>
        <w:t>must present permits from proper authorities</w:t>
      </w:r>
      <w:r>
        <w:rPr>
          <w:rFonts w:ascii="Arial" w:hAnsi="Arial" w:cs="Arial"/>
          <w:sz w:val="24"/>
          <w:szCs w:val="24"/>
        </w:rPr>
        <w:t>, comply with the provisions of the Harbor Tariff</w:t>
      </w:r>
      <w:r w:rsidRPr="00956BAC">
        <w:rPr>
          <w:rFonts w:ascii="Arial" w:hAnsi="Arial" w:cs="Arial"/>
          <w:sz w:val="24"/>
          <w:szCs w:val="24"/>
        </w:rPr>
        <w:t xml:space="preserve"> and receive permission from </w:t>
      </w:r>
      <w:r w:rsidR="003615D4">
        <w:rPr>
          <w:rFonts w:ascii="Arial" w:hAnsi="Arial" w:cs="Arial"/>
          <w:sz w:val="24"/>
          <w:szCs w:val="24"/>
        </w:rPr>
        <w:t>AVP, and/or the GPA</w:t>
      </w:r>
      <w:r>
        <w:rPr>
          <w:rFonts w:ascii="Arial" w:hAnsi="Arial" w:cs="Arial"/>
          <w:sz w:val="24"/>
          <w:szCs w:val="24"/>
        </w:rPr>
        <w:t xml:space="preserve"> and related government authority (if any),</w:t>
      </w:r>
      <w:r w:rsidRPr="00956BAC">
        <w:rPr>
          <w:rFonts w:ascii="Arial" w:hAnsi="Arial" w:cs="Arial"/>
          <w:sz w:val="24"/>
          <w:szCs w:val="24"/>
        </w:rPr>
        <w:t xml:space="preserve"> before such </w:t>
      </w:r>
      <w:r>
        <w:rPr>
          <w:rFonts w:ascii="Arial" w:hAnsi="Arial" w:cs="Arial"/>
          <w:sz w:val="24"/>
          <w:szCs w:val="24"/>
        </w:rPr>
        <w:t>or Cargo</w:t>
      </w:r>
      <w:r w:rsidRPr="00956BAC">
        <w:rPr>
          <w:rFonts w:ascii="Arial" w:hAnsi="Arial" w:cs="Arial"/>
          <w:sz w:val="24"/>
          <w:szCs w:val="24"/>
        </w:rPr>
        <w:t xml:space="preserve"> shall be received on or transferred at</w:t>
      </w:r>
      <w:r w:rsidR="00220CF3">
        <w:rPr>
          <w:rFonts w:ascii="Arial" w:hAnsi="Arial" w:cs="Arial"/>
          <w:sz w:val="24"/>
          <w:szCs w:val="24"/>
        </w:rPr>
        <w:t xml:space="preserve"> the</w:t>
      </w:r>
      <w:r w:rsidRPr="00956BAC">
        <w:rPr>
          <w:rFonts w:ascii="Arial" w:hAnsi="Arial" w:cs="Arial"/>
          <w:sz w:val="24"/>
          <w:szCs w:val="24"/>
        </w:rPr>
        <w:t xml:space="preserve"> Terminal. </w:t>
      </w:r>
    </w:p>
    <w:p w14:paraId="3695449C" w14:textId="77777777" w:rsidR="008C0E8B" w:rsidRDefault="008C0E8B" w:rsidP="006D377C">
      <w:pPr>
        <w:rPr>
          <w:rFonts w:ascii="Arial" w:hAnsi="Arial" w:cs="Arial"/>
          <w:sz w:val="24"/>
          <w:szCs w:val="24"/>
        </w:rPr>
      </w:pPr>
      <w:r w:rsidRPr="00956BAC">
        <w:rPr>
          <w:rFonts w:ascii="Arial" w:hAnsi="Arial" w:cs="Arial"/>
          <w:sz w:val="24"/>
          <w:szCs w:val="24"/>
        </w:rPr>
        <w:t>The following data is required for the deliveri</w:t>
      </w:r>
      <w:r>
        <w:rPr>
          <w:rFonts w:ascii="Arial" w:hAnsi="Arial" w:cs="Arial"/>
          <w:sz w:val="24"/>
          <w:szCs w:val="24"/>
        </w:rPr>
        <w:t xml:space="preserve">ng of hazardous cargoes to the Terminal.  </w:t>
      </w:r>
      <w:proofErr w:type="gramStart"/>
      <w:r w:rsidRPr="00956BAC">
        <w:rPr>
          <w:rFonts w:ascii="Arial" w:hAnsi="Arial" w:cs="Arial"/>
          <w:sz w:val="24"/>
          <w:szCs w:val="24"/>
        </w:rPr>
        <w:t>All of</w:t>
      </w:r>
      <w:proofErr w:type="gramEnd"/>
      <w:r w:rsidRPr="00956BAC">
        <w:rPr>
          <w:rFonts w:ascii="Arial" w:hAnsi="Arial" w:cs="Arial"/>
          <w:sz w:val="24"/>
          <w:szCs w:val="24"/>
        </w:rPr>
        <w:t xml:space="preserve"> the </w:t>
      </w:r>
      <w:r>
        <w:rPr>
          <w:rFonts w:ascii="Arial" w:hAnsi="Arial" w:cs="Arial"/>
          <w:sz w:val="24"/>
          <w:szCs w:val="24"/>
        </w:rPr>
        <w:t>following</w:t>
      </w:r>
      <w:r w:rsidRPr="00956BAC">
        <w:rPr>
          <w:rFonts w:ascii="Arial" w:hAnsi="Arial" w:cs="Arial"/>
          <w:sz w:val="24"/>
          <w:szCs w:val="24"/>
        </w:rPr>
        <w:t xml:space="preserve"> must be complied with or the </w:t>
      </w:r>
      <w:r>
        <w:rPr>
          <w:rFonts w:ascii="Arial" w:hAnsi="Arial" w:cs="Arial"/>
          <w:sz w:val="24"/>
          <w:szCs w:val="24"/>
        </w:rPr>
        <w:t>Cargo</w:t>
      </w:r>
      <w:r w:rsidRPr="00956BAC">
        <w:rPr>
          <w:rFonts w:ascii="Arial" w:hAnsi="Arial" w:cs="Arial"/>
          <w:sz w:val="24"/>
          <w:szCs w:val="24"/>
        </w:rPr>
        <w:t xml:space="preserve"> will not be received by </w:t>
      </w:r>
      <w:r w:rsidR="003615D4">
        <w:rPr>
          <w:rFonts w:ascii="Arial" w:hAnsi="Arial" w:cs="Arial"/>
          <w:sz w:val="24"/>
          <w:szCs w:val="24"/>
        </w:rPr>
        <w:t>AVP</w:t>
      </w:r>
      <w:r>
        <w:rPr>
          <w:rFonts w:ascii="Arial" w:hAnsi="Arial" w:cs="Arial"/>
          <w:sz w:val="24"/>
          <w:szCs w:val="24"/>
        </w:rPr>
        <w:t>:</w:t>
      </w:r>
    </w:p>
    <w:p w14:paraId="1775EED0" w14:textId="77777777" w:rsidR="00565EB4" w:rsidRPr="00667728" w:rsidRDefault="002444A1" w:rsidP="00992E68">
      <w:pPr>
        <w:spacing w:line="240" w:lineRule="auto"/>
        <w:ind w:left="720" w:hanging="720"/>
        <w:rPr>
          <w:rFonts w:ascii="Arial" w:hAnsi="Arial" w:cs="Arial"/>
          <w:sz w:val="24"/>
          <w:szCs w:val="24"/>
        </w:rPr>
      </w:pPr>
      <w:r>
        <w:rPr>
          <w:rFonts w:ascii="Arial" w:hAnsi="Arial" w:cs="Arial"/>
          <w:sz w:val="24"/>
          <w:szCs w:val="24"/>
        </w:rPr>
        <w:tab/>
      </w:r>
      <w:r w:rsidR="005269E8" w:rsidRPr="00667728">
        <w:rPr>
          <w:rFonts w:ascii="Arial" w:hAnsi="Arial" w:cs="Arial"/>
          <w:sz w:val="24"/>
          <w:szCs w:val="24"/>
        </w:rPr>
        <w:t>403.1</w:t>
      </w:r>
      <w:r w:rsidR="00C71492" w:rsidRPr="00667728">
        <w:rPr>
          <w:rFonts w:ascii="Arial" w:hAnsi="Arial" w:cs="Arial"/>
          <w:sz w:val="24"/>
          <w:szCs w:val="24"/>
        </w:rPr>
        <w:t xml:space="preserve">: </w:t>
      </w:r>
      <w:r w:rsidR="00565EB4" w:rsidRPr="00667728">
        <w:rPr>
          <w:rFonts w:ascii="Arial" w:hAnsi="Arial" w:cs="Arial"/>
          <w:sz w:val="24"/>
          <w:szCs w:val="24"/>
        </w:rPr>
        <w:t xml:space="preserve"> Complete shipper's name and address and, where possible, telephone numbers for emergencies. </w:t>
      </w:r>
    </w:p>
    <w:p w14:paraId="225768BF" w14:textId="77777777" w:rsidR="00565EB4" w:rsidRPr="00667728" w:rsidRDefault="00EF2364" w:rsidP="00992E68">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403.2</w:t>
      </w:r>
      <w:r w:rsidR="00C71492" w:rsidRPr="00667728">
        <w:rPr>
          <w:rFonts w:ascii="Arial" w:hAnsi="Arial" w:cs="Arial"/>
          <w:sz w:val="24"/>
          <w:szCs w:val="24"/>
        </w:rPr>
        <w:t xml:space="preserve">: </w:t>
      </w:r>
      <w:r w:rsidR="00565EB4" w:rsidRPr="00667728">
        <w:rPr>
          <w:rFonts w:ascii="Arial" w:hAnsi="Arial" w:cs="Arial"/>
          <w:sz w:val="24"/>
          <w:szCs w:val="24"/>
        </w:rPr>
        <w:t xml:space="preserve"> Carrier listed</w:t>
      </w:r>
      <w:r w:rsidR="00565EB4" w:rsidRPr="00667728">
        <w:rPr>
          <w:rStyle w:val="Heading3Char"/>
          <w:rFonts w:ascii="Arial" w:hAnsi="Arial" w:cs="Arial"/>
          <w:sz w:val="24"/>
          <w:szCs w:val="24"/>
        </w:rPr>
        <w:t xml:space="preserve"> </w:t>
      </w:r>
      <w:r w:rsidR="00565EB4" w:rsidRPr="00667728">
        <w:rPr>
          <w:rFonts w:ascii="Arial" w:hAnsi="Arial" w:cs="Arial"/>
          <w:sz w:val="24"/>
          <w:szCs w:val="24"/>
        </w:rPr>
        <w:t xml:space="preserve">either separately or in the billing letterhead. </w:t>
      </w:r>
    </w:p>
    <w:p w14:paraId="0E5A304C" w14:textId="77777777" w:rsidR="00565EB4" w:rsidRPr="00667728" w:rsidRDefault="00EF2364" w:rsidP="00992E68">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403.3</w:t>
      </w:r>
      <w:r w:rsidR="00C71492" w:rsidRPr="00667728">
        <w:rPr>
          <w:rFonts w:ascii="Arial" w:hAnsi="Arial" w:cs="Arial"/>
          <w:sz w:val="24"/>
          <w:szCs w:val="24"/>
        </w:rPr>
        <w:t xml:space="preserve">: </w:t>
      </w:r>
      <w:r w:rsidR="00565EB4" w:rsidRPr="00667728">
        <w:rPr>
          <w:rFonts w:ascii="Arial" w:hAnsi="Arial" w:cs="Arial"/>
          <w:sz w:val="24"/>
          <w:szCs w:val="24"/>
        </w:rPr>
        <w:t xml:space="preserve"> Complete consignee's name and address, including the overseas port of destination on exports. </w:t>
      </w:r>
    </w:p>
    <w:p w14:paraId="34FB7CF9" w14:textId="77777777" w:rsidR="00565EB4" w:rsidRPr="00667728" w:rsidRDefault="00EF2364" w:rsidP="00992E68">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403.4</w:t>
      </w:r>
      <w:r w:rsidR="00C71492" w:rsidRPr="00667728">
        <w:rPr>
          <w:rFonts w:ascii="Arial" w:hAnsi="Arial" w:cs="Arial"/>
          <w:sz w:val="24"/>
          <w:szCs w:val="24"/>
        </w:rPr>
        <w:t xml:space="preserve">: </w:t>
      </w:r>
      <w:r w:rsidR="00565EB4" w:rsidRPr="00667728">
        <w:rPr>
          <w:rFonts w:ascii="Arial" w:hAnsi="Arial" w:cs="Arial"/>
          <w:sz w:val="24"/>
          <w:szCs w:val="24"/>
        </w:rPr>
        <w:t xml:space="preserve"> Proper DOT shipping name, which is the technical name of the chemical involved. It must be as listed in the Code of Federal Regulations Title 49-Part 172.101. NOTE: Use an application as described in 172.200 through 172.203. </w:t>
      </w:r>
    </w:p>
    <w:p w14:paraId="2EF61A20" w14:textId="77777777" w:rsidR="00565EB4" w:rsidRPr="00667728" w:rsidRDefault="00992E68" w:rsidP="00992E68">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403.5</w:t>
      </w:r>
      <w:r w:rsidR="00C71492" w:rsidRPr="00667728">
        <w:rPr>
          <w:rFonts w:ascii="Arial" w:hAnsi="Arial" w:cs="Arial"/>
          <w:sz w:val="24"/>
          <w:szCs w:val="24"/>
        </w:rPr>
        <w:t xml:space="preserve">: </w:t>
      </w:r>
      <w:r w:rsidR="00565EB4" w:rsidRPr="00667728">
        <w:rPr>
          <w:rFonts w:ascii="Arial" w:hAnsi="Arial" w:cs="Arial"/>
          <w:sz w:val="24"/>
          <w:szCs w:val="24"/>
        </w:rPr>
        <w:t xml:space="preserve"> Hazardous class of the material being shipped. </w:t>
      </w:r>
    </w:p>
    <w:p w14:paraId="325503E9" w14:textId="77777777" w:rsidR="00565EB4" w:rsidRPr="00667728" w:rsidRDefault="00992E68" w:rsidP="00992E68">
      <w:pPr>
        <w:spacing w:line="240" w:lineRule="auto"/>
        <w:ind w:left="720" w:hanging="720"/>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403.6</w:t>
      </w:r>
      <w:r w:rsidR="00C71492" w:rsidRPr="00667728">
        <w:rPr>
          <w:rFonts w:ascii="Arial" w:hAnsi="Arial" w:cs="Arial"/>
          <w:sz w:val="24"/>
          <w:szCs w:val="24"/>
        </w:rPr>
        <w:t xml:space="preserve">: </w:t>
      </w:r>
      <w:r w:rsidR="00565EB4" w:rsidRPr="00667728">
        <w:rPr>
          <w:rFonts w:ascii="Arial" w:hAnsi="Arial" w:cs="Arial"/>
          <w:sz w:val="24"/>
          <w:szCs w:val="24"/>
        </w:rPr>
        <w:t xml:space="preserve"> Kind and number of containers and individual weights or total weight. </w:t>
      </w:r>
    </w:p>
    <w:p w14:paraId="0283C3A9" w14:textId="77777777" w:rsidR="00565EB4" w:rsidRPr="00667728" w:rsidRDefault="00992E68" w:rsidP="00434E3C">
      <w:pPr>
        <w:rPr>
          <w:rFonts w:ascii="Arial" w:hAnsi="Arial" w:cs="Arial"/>
          <w:sz w:val="24"/>
          <w:szCs w:val="24"/>
        </w:rPr>
      </w:pPr>
      <w:r w:rsidRPr="00667728">
        <w:rPr>
          <w:rFonts w:ascii="Arial" w:hAnsi="Arial" w:cs="Arial"/>
          <w:sz w:val="24"/>
          <w:szCs w:val="24"/>
        </w:rPr>
        <w:tab/>
      </w:r>
      <w:r w:rsidR="005269E8" w:rsidRPr="00667728">
        <w:rPr>
          <w:rFonts w:ascii="Arial" w:hAnsi="Arial" w:cs="Arial"/>
          <w:sz w:val="24"/>
          <w:szCs w:val="24"/>
        </w:rPr>
        <w:t>403.7</w:t>
      </w:r>
      <w:r w:rsidR="00C71492" w:rsidRPr="00667728">
        <w:rPr>
          <w:rFonts w:ascii="Arial" w:hAnsi="Arial" w:cs="Arial"/>
          <w:sz w:val="24"/>
          <w:szCs w:val="24"/>
        </w:rPr>
        <w:t xml:space="preserve">: </w:t>
      </w:r>
      <w:r w:rsidR="00565EB4" w:rsidRPr="00667728">
        <w:rPr>
          <w:rFonts w:ascii="Arial" w:hAnsi="Arial" w:cs="Arial"/>
          <w:sz w:val="24"/>
          <w:szCs w:val="24"/>
        </w:rPr>
        <w:t xml:space="preserve"> Labels required. </w:t>
      </w:r>
    </w:p>
    <w:p w14:paraId="13F5DED9" w14:textId="77777777" w:rsidR="00565EB4" w:rsidRPr="00667728" w:rsidRDefault="00992E68" w:rsidP="00992E68">
      <w:pPr>
        <w:spacing w:line="240" w:lineRule="auto"/>
        <w:ind w:left="720" w:hanging="720"/>
        <w:rPr>
          <w:rFonts w:ascii="Arial" w:hAnsi="Arial" w:cs="Arial"/>
          <w:sz w:val="24"/>
          <w:szCs w:val="24"/>
        </w:rPr>
      </w:pPr>
      <w:r w:rsidRPr="00667728">
        <w:rPr>
          <w:rFonts w:ascii="Arial" w:hAnsi="Arial" w:cs="Arial"/>
          <w:sz w:val="24"/>
          <w:szCs w:val="24"/>
        </w:rPr>
        <w:lastRenderedPageBreak/>
        <w:tab/>
      </w:r>
      <w:r w:rsidR="005269E8" w:rsidRPr="00667728">
        <w:rPr>
          <w:rFonts w:ascii="Arial" w:hAnsi="Arial" w:cs="Arial"/>
          <w:sz w:val="24"/>
          <w:szCs w:val="24"/>
        </w:rPr>
        <w:t>403.8</w:t>
      </w:r>
      <w:r w:rsidR="00C71492" w:rsidRPr="00667728">
        <w:rPr>
          <w:rFonts w:ascii="Arial" w:hAnsi="Arial" w:cs="Arial"/>
          <w:sz w:val="24"/>
          <w:szCs w:val="24"/>
        </w:rPr>
        <w:t xml:space="preserve">: </w:t>
      </w:r>
      <w:r w:rsidR="00565EB4" w:rsidRPr="00667728">
        <w:rPr>
          <w:rFonts w:ascii="Arial" w:hAnsi="Arial" w:cs="Arial"/>
          <w:sz w:val="24"/>
          <w:szCs w:val="24"/>
        </w:rPr>
        <w:t xml:space="preserve"> Shipper's certification. A shipper's certification must appear on every bill-of-lading or shipping document provided. The correct wording of this certification is as follows: </w:t>
      </w:r>
    </w:p>
    <w:p w14:paraId="5A72E401" w14:textId="77777777" w:rsidR="00565EB4" w:rsidRPr="00956BAC" w:rsidRDefault="00992E68" w:rsidP="006D377C">
      <w:pPr>
        <w:ind w:left="1440" w:hanging="720"/>
        <w:rPr>
          <w:rFonts w:ascii="Arial" w:hAnsi="Arial" w:cs="Arial"/>
          <w:sz w:val="24"/>
          <w:szCs w:val="24"/>
        </w:rPr>
      </w:pPr>
      <w:r>
        <w:rPr>
          <w:rFonts w:ascii="Arial" w:hAnsi="Arial" w:cs="Arial"/>
          <w:sz w:val="24"/>
          <w:szCs w:val="24"/>
        </w:rPr>
        <w:tab/>
      </w:r>
      <w:r w:rsidR="00565EB4" w:rsidRPr="00956BAC">
        <w:rPr>
          <w:rFonts w:ascii="Arial" w:hAnsi="Arial" w:cs="Arial"/>
          <w:sz w:val="24"/>
          <w:szCs w:val="24"/>
        </w:rPr>
        <w:t xml:space="preserve">THIS IS TO CERTIFY THAT THE ABOVE-NAMED MATERIALS ARE PROPERLY DESCRIBED, CLASSIFIED, PACKAGED, MARKED AND LABELED, AND ARE IN PROPER CONDITION FOR TRANSPORTATION ACCORDING TO THE APPLICABLE REGULATIONS OF THE DEPARTMENT OF TRANSPORTATION. </w:t>
      </w:r>
    </w:p>
    <w:p w14:paraId="04A1DB8D" w14:textId="77777777" w:rsidR="00565EB4" w:rsidRPr="00667728" w:rsidRDefault="00992E68" w:rsidP="00D62974">
      <w:pPr>
        <w:spacing w:line="240" w:lineRule="auto"/>
        <w:ind w:left="1440" w:hanging="720"/>
        <w:rPr>
          <w:rFonts w:ascii="Arial" w:hAnsi="Arial" w:cs="Arial"/>
          <w:sz w:val="24"/>
          <w:szCs w:val="24"/>
        </w:rPr>
      </w:pPr>
      <w:r>
        <w:rPr>
          <w:rFonts w:ascii="Arial" w:hAnsi="Arial" w:cs="Arial"/>
          <w:sz w:val="24"/>
          <w:szCs w:val="24"/>
        </w:rPr>
        <w:tab/>
      </w:r>
      <w:r w:rsidR="00565EB4" w:rsidRPr="00667728">
        <w:rPr>
          <w:rFonts w:ascii="Arial" w:hAnsi="Arial" w:cs="Arial"/>
          <w:sz w:val="24"/>
          <w:szCs w:val="24"/>
        </w:rPr>
        <w:t xml:space="preserve">This is to be accompanied by a legible signature of the person certifying. </w:t>
      </w:r>
    </w:p>
    <w:p w14:paraId="507053E3" w14:textId="77777777" w:rsidR="00565EB4" w:rsidRPr="00667728" w:rsidRDefault="00992E68" w:rsidP="00992E68">
      <w:pPr>
        <w:spacing w:line="240" w:lineRule="auto"/>
        <w:ind w:left="720" w:hanging="720"/>
        <w:rPr>
          <w:rFonts w:ascii="Arial" w:hAnsi="Arial" w:cs="Arial"/>
          <w:sz w:val="24"/>
          <w:szCs w:val="24"/>
        </w:rPr>
      </w:pPr>
      <w:r w:rsidRPr="00667728">
        <w:rPr>
          <w:rFonts w:ascii="Arial" w:hAnsi="Arial" w:cs="Arial"/>
          <w:sz w:val="24"/>
          <w:szCs w:val="24"/>
        </w:rPr>
        <w:tab/>
      </w:r>
      <w:r w:rsidR="002321C8" w:rsidRPr="00667728">
        <w:rPr>
          <w:rFonts w:ascii="Arial" w:hAnsi="Arial" w:cs="Arial"/>
          <w:sz w:val="24"/>
          <w:szCs w:val="24"/>
        </w:rPr>
        <w:t>403.9</w:t>
      </w:r>
      <w:r w:rsidR="00C71492" w:rsidRPr="00667728">
        <w:rPr>
          <w:rFonts w:ascii="Arial" w:hAnsi="Arial" w:cs="Arial"/>
          <w:sz w:val="24"/>
          <w:szCs w:val="24"/>
        </w:rPr>
        <w:t xml:space="preserve">: </w:t>
      </w:r>
      <w:r w:rsidR="00565EB4" w:rsidRPr="00667728">
        <w:rPr>
          <w:rFonts w:ascii="Arial" w:hAnsi="Arial" w:cs="Arial"/>
          <w:sz w:val="24"/>
          <w:szCs w:val="24"/>
        </w:rPr>
        <w:t xml:space="preserve"> Properly documented special instructions, exceptions or exemption information, if required. </w:t>
      </w:r>
    </w:p>
    <w:p w14:paraId="004F16FE" w14:textId="77777777" w:rsidR="00992E68" w:rsidRDefault="002321C8" w:rsidP="00E931A9">
      <w:pPr>
        <w:pStyle w:val="Heading2"/>
        <w:rPr>
          <w:rFonts w:ascii="Arial" w:hAnsi="Arial" w:cs="Arial"/>
          <w:sz w:val="24"/>
          <w:szCs w:val="24"/>
        </w:rPr>
      </w:pPr>
      <w:bookmarkStart w:id="25" w:name="_Toc359320404"/>
      <w:r w:rsidRPr="00E931A9">
        <w:t>404</w:t>
      </w:r>
      <w:r w:rsidR="00C71492" w:rsidRPr="00E931A9">
        <w:t xml:space="preserve">: </w:t>
      </w:r>
      <w:r w:rsidR="00992E68" w:rsidRPr="00E931A9">
        <w:t>DOCK RECEIPTS</w:t>
      </w:r>
      <w:bookmarkEnd w:id="25"/>
    </w:p>
    <w:p w14:paraId="7531B47C" w14:textId="77777777" w:rsidR="00565EB4" w:rsidRPr="00956BAC" w:rsidRDefault="00565EB4" w:rsidP="006D377C">
      <w:pPr>
        <w:rPr>
          <w:rFonts w:ascii="Arial" w:hAnsi="Arial" w:cs="Arial"/>
          <w:sz w:val="24"/>
          <w:szCs w:val="24"/>
        </w:rPr>
      </w:pPr>
      <w:r w:rsidRPr="00956BAC">
        <w:rPr>
          <w:rFonts w:ascii="Arial" w:hAnsi="Arial" w:cs="Arial"/>
          <w:sz w:val="24"/>
          <w:szCs w:val="24"/>
        </w:rPr>
        <w:t xml:space="preserve">No </w:t>
      </w:r>
      <w:r>
        <w:rPr>
          <w:rFonts w:ascii="Arial" w:hAnsi="Arial" w:cs="Arial"/>
          <w:sz w:val="24"/>
          <w:szCs w:val="24"/>
        </w:rPr>
        <w:t>C</w:t>
      </w:r>
      <w:r w:rsidRPr="00956BAC">
        <w:rPr>
          <w:rFonts w:ascii="Arial" w:hAnsi="Arial" w:cs="Arial"/>
          <w:sz w:val="24"/>
          <w:szCs w:val="24"/>
        </w:rPr>
        <w:t>argo shall be received</w:t>
      </w:r>
      <w:r w:rsidR="008C0E8B">
        <w:rPr>
          <w:rFonts w:ascii="Arial" w:hAnsi="Arial" w:cs="Arial"/>
          <w:sz w:val="24"/>
          <w:szCs w:val="24"/>
        </w:rPr>
        <w:t xml:space="preserve"> by </w:t>
      </w:r>
      <w:r w:rsidR="003615D4">
        <w:rPr>
          <w:rFonts w:ascii="Arial" w:hAnsi="Arial" w:cs="Arial"/>
          <w:sz w:val="24"/>
          <w:szCs w:val="24"/>
        </w:rPr>
        <w:t>AVP</w:t>
      </w:r>
      <w:r w:rsidRPr="00956BAC">
        <w:rPr>
          <w:rFonts w:ascii="Arial" w:hAnsi="Arial" w:cs="Arial"/>
          <w:sz w:val="24"/>
          <w:szCs w:val="24"/>
        </w:rPr>
        <w:t xml:space="preserve"> for export unless accompanied by a</w:t>
      </w:r>
      <w:r w:rsidR="008C0E8B">
        <w:rPr>
          <w:rFonts w:ascii="Arial" w:hAnsi="Arial" w:cs="Arial"/>
          <w:sz w:val="24"/>
          <w:szCs w:val="24"/>
        </w:rPr>
        <w:t xml:space="preserve"> fully and accurately prepared D</w:t>
      </w:r>
      <w:r w:rsidRPr="00956BAC">
        <w:rPr>
          <w:rFonts w:ascii="Arial" w:hAnsi="Arial" w:cs="Arial"/>
          <w:sz w:val="24"/>
          <w:szCs w:val="24"/>
        </w:rPr>
        <w:t>oc</w:t>
      </w:r>
      <w:r w:rsidR="008C0E8B">
        <w:rPr>
          <w:rFonts w:ascii="Arial" w:hAnsi="Arial" w:cs="Arial"/>
          <w:sz w:val="24"/>
          <w:szCs w:val="24"/>
        </w:rPr>
        <w:t>k R</w:t>
      </w:r>
      <w:r w:rsidRPr="00956BAC">
        <w:rPr>
          <w:rFonts w:ascii="Arial" w:hAnsi="Arial" w:cs="Arial"/>
          <w:sz w:val="24"/>
          <w:szCs w:val="24"/>
        </w:rPr>
        <w:t>eceipt, either in hard copy paper form or in an approved electronic form, conta</w:t>
      </w:r>
      <w:r w:rsidR="008C0E8B">
        <w:rPr>
          <w:rFonts w:ascii="Arial" w:hAnsi="Arial" w:cs="Arial"/>
          <w:sz w:val="24"/>
          <w:szCs w:val="24"/>
        </w:rPr>
        <w:t xml:space="preserve">ining the following information.  </w:t>
      </w:r>
      <w:r w:rsidR="00443441">
        <w:rPr>
          <w:rFonts w:ascii="Arial" w:hAnsi="Arial" w:cs="Arial"/>
          <w:sz w:val="24"/>
          <w:szCs w:val="24"/>
        </w:rPr>
        <w:t>AVP</w:t>
      </w:r>
      <w:r w:rsidR="008C0E8B">
        <w:rPr>
          <w:rFonts w:ascii="Arial" w:hAnsi="Arial" w:cs="Arial"/>
          <w:sz w:val="24"/>
          <w:szCs w:val="24"/>
        </w:rPr>
        <w:t xml:space="preserve"> may rely on all such information when dealing with the CARGO.</w:t>
      </w:r>
      <w:r w:rsidRPr="00956BAC">
        <w:rPr>
          <w:rFonts w:ascii="Arial" w:hAnsi="Arial" w:cs="Arial"/>
          <w:sz w:val="24"/>
          <w:szCs w:val="24"/>
        </w:rPr>
        <w:t xml:space="preserve"> </w:t>
      </w:r>
    </w:p>
    <w:p w14:paraId="0EE5EB51"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2321C8">
        <w:rPr>
          <w:rFonts w:ascii="Arial" w:hAnsi="Arial" w:cs="Arial"/>
          <w:sz w:val="24"/>
          <w:szCs w:val="24"/>
        </w:rPr>
        <w:t>404.1</w:t>
      </w:r>
      <w:r w:rsidR="00C71492">
        <w:rPr>
          <w:rFonts w:ascii="Arial" w:hAnsi="Arial" w:cs="Arial"/>
          <w:sz w:val="24"/>
          <w:szCs w:val="24"/>
        </w:rPr>
        <w:t xml:space="preserve">: </w:t>
      </w:r>
      <w:r w:rsidR="00565EB4" w:rsidRPr="00956BAC">
        <w:rPr>
          <w:rFonts w:ascii="Arial" w:hAnsi="Arial" w:cs="Arial"/>
          <w:sz w:val="24"/>
          <w:szCs w:val="24"/>
        </w:rPr>
        <w:t xml:space="preserve"> Shipper/Exporter. </w:t>
      </w:r>
    </w:p>
    <w:p w14:paraId="25814471"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2321C8">
        <w:rPr>
          <w:rFonts w:ascii="Arial" w:hAnsi="Arial" w:cs="Arial"/>
          <w:sz w:val="24"/>
          <w:szCs w:val="24"/>
        </w:rPr>
        <w:t>404.2</w:t>
      </w:r>
      <w:r w:rsidR="00C71492">
        <w:rPr>
          <w:rFonts w:ascii="Arial" w:hAnsi="Arial" w:cs="Arial"/>
          <w:sz w:val="24"/>
          <w:szCs w:val="24"/>
        </w:rPr>
        <w:t xml:space="preserve">: </w:t>
      </w:r>
      <w:r w:rsidR="00565EB4" w:rsidRPr="00956BAC">
        <w:rPr>
          <w:rFonts w:ascii="Arial" w:hAnsi="Arial" w:cs="Arial"/>
          <w:sz w:val="24"/>
          <w:szCs w:val="24"/>
        </w:rPr>
        <w:t xml:space="preserve"> Export references. </w:t>
      </w:r>
    </w:p>
    <w:p w14:paraId="6B2B5780"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404.3</w:t>
      </w:r>
      <w:r w:rsidR="00C71492">
        <w:rPr>
          <w:rFonts w:ascii="Arial" w:hAnsi="Arial" w:cs="Arial"/>
          <w:sz w:val="24"/>
          <w:szCs w:val="24"/>
        </w:rPr>
        <w:t xml:space="preserve">: </w:t>
      </w:r>
      <w:r w:rsidR="00565EB4" w:rsidRPr="00956BAC">
        <w:rPr>
          <w:rFonts w:ascii="Arial" w:hAnsi="Arial" w:cs="Arial"/>
          <w:sz w:val="24"/>
          <w:szCs w:val="24"/>
        </w:rPr>
        <w:t xml:space="preserve"> Forwarding agent-references. </w:t>
      </w:r>
    </w:p>
    <w:p w14:paraId="78C8A908"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404.4</w:t>
      </w:r>
      <w:r w:rsidR="00C71492">
        <w:rPr>
          <w:rFonts w:ascii="Arial" w:hAnsi="Arial" w:cs="Arial"/>
          <w:sz w:val="24"/>
          <w:szCs w:val="24"/>
        </w:rPr>
        <w:t xml:space="preserve">: </w:t>
      </w:r>
      <w:r w:rsidR="00565EB4" w:rsidRPr="00956BAC">
        <w:rPr>
          <w:rFonts w:ascii="Arial" w:hAnsi="Arial" w:cs="Arial"/>
          <w:sz w:val="24"/>
          <w:szCs w:val="24"/>
        </w:rPr>
        <w:t xml:space="preserve"> Point and country of origin. </w:t>
      </w:r>
    </w:p>
    <w:p w14:paraId="45098886"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404.5</w:t>
      </w:r>
      <w:r w:rsidR="00C71492">
        <w:rPr>
          <w:rFonts w:ascii="Arial" w:hAnsi="Arial" w:cs="Arial"/>
          <w:sz w:val="24"/>
          <w:szCs w:val="24"/>
        </w:rPr>
        <w:t xml:space="preserve">: </w:t>
      </w:r>
      <w:r w:rsidR="00565EB4" w:rsidRPr="00956BAC">
        <w:rPr>
          <w:rFonts w:ascii="Arial" w:hAnsi="Arial" w:cs="Arial"/>
          <w:sz w:val="24"/>
          <w:szCs w:val="24"/>
        </w:rPr>
        <w:t xml:space="preserve"> Domestic routing/export instructions. </w:t>
      </w:r>
    </w:p>
    <w:p w14:paraId="19C756D2"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404.6</w:t>
      </w:r>
      <w:r w:rsidR="00C71492">
        <w:rPr>
          <w:rFonts w:ascii="Arial" w:hAnsi="Arial" w:cs="Arial"/>
          <w:sz w:val="24"/>
          <w:szCs w:val="24"/>
        </w:rPr>
        <w:t xml:space="preserve">: </w:t>
      </w:r>
      <w:r w:rsidR="00565EB4" w:rsidRPr="00956BAC">
        <w:rPr>
          <w:rFonts w:ascii="Arial" w:hAnsi="Arial" w:cs="Arial"/>
          <w:sz w:val="24"/>
          <w:szCs w:val="24"/>
        </w:rPr>
        <w:t xml:space="preserve"> Pier. </w:t>
      </w:r>
    </w:p>
    <w:p w14:paraId="0F5A7D79"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404.7</w:t>
      </w:r>
      <w:r w:rsidR="00C71492">
        <w:rPr>
          <w:rFonts w:ascii="Arial" w:hAnsi="Arial" w:cs="Arial"/>
          <w:sz w:val="24"/>
          <w:szCs w:val="24"/>
        </w:rPr>
        <w:t xml:space="preserve">: </w:t>
      </w:r>
      <w:r w:rsidR="00565EB4" w:rsidRPr="00956BAC">
        <w:rPr>
          <w:rFonts w:ascii="Arial" w:hAnsi="Arial" w:cs="Arial"/>
          <w:sz w:val="24"/>
          <w:szCs w:val="24"/>
        </w:rPr>
        <w:t xml:space="preserve"> Exporting carrier (Vessel). </w:t>
      </w:r>
    </w:p>
    <w:p w14:paraId="1D8C53DD"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404.8</w:t>
      </w:r>
      <w:r w:rsidR="00565EB4" w:rsidRPr="00956BAC">
        <w:rPr>
          <w:rFonts w:ascii="Arial" w:hAnsi="Arial" w:cs="Arial"/>
          <w:sz w:val="24"/>
          <w:szCs w:val="24"/>
        </w:rPr>
        <w:t xml:space="preserve"> Port of discharge. </w:t>
      </w:r>
    </w:p>
    <w:p w14:paraId="2B7A1503"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404.9</w:t>
      </w:r>
      <w:r w:rsidR="00565EB4" w:rsidRPr="00956BAC">
        <w:rPr>
          <w:rFonts w:ascii="Arial" w:hAnsi="Arial" w:cs="Arial"/>
          <w:sz w:val="24"/>
          <w:szCs w:val="24"/>
        </w:rPr>
        <w:t xml:space="preserve"> For transshipment to. </w:t>
      </w:r>
    </w:p>
    <w:p w14:paraId="0584D1C2"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404.10</w:t>
      </w:r>
      <w:r w:rsidR="00C71492">
        <w:rPr>
          <w:rFonts w:ascii="Arial" w:hAnsi="Arial" w:cs="Arial"/>
          <w:sz w:val="24"/>
          <w:szCs w:val="24"/>
        </w:rPr>
        <w:t xml:space="preserve">: </w:t>
      </w:r>
      <w:r w:rsidR="00565EB4" w:rsidRPr="00956BAC">
        <w:rPr>
          <w:rFonts w:ascii="Arial" w:hAnsi="Arial" w:cs="Arial"/>
          <w:sz w:val="24"/>
          <w:szCs w:val="24"/>
        </w:rPr>
        <w:t xml:space="preserve"> All marks and numbers. </w:t>
      </w:r>
    </w:p>
    <w:p w14:paraId="536FC5C2"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404.11</w:t>
      </w:r>
      <w:r w:rsidR="00C71492">
        <w:rPr>
          <w:rFonts w:ascii="Arial" w:hAnsi="Arial" w:cs="Arial"/>
          <w:sz w:val="24"/>
          <w:szCs w:val="24"/>
        </w:rPr>
        <w:t xml:space="preserve">: </w:t>
      </w:r>
      <w:r w:rsidR="00565EB4" w:rsidRPr="00956BAC">
        <w:rPr>
          <w:rFonts w:ascii="Arial" w:hAnsi="Arial" w:cs="Arial"/>
          <w:sz w:val="24"/>
          <w:szCs w:val="24"/>
        </w:rPr>
        <w:t xml:space="preserve"> Number of packages. </w:t>
      </w:r>
    </w:p>
    <w:p w14:paraId="02028BDB"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404.12</w:t>
      </w:r>
      <w:r w:rsidR="00C71492">
        <w:rPr>
          <w:rFonts w:ascii="Arial" w:hAnsi="Arial" w:cs="Arial"/>
          <w:sz w:val="24"/>
          <w:szCs w:val="24"/>
        </w:rPr>
        <w:t xml:space="preserve">: </w:t>
      </w:r>
      <w:r w:rsidR="00565EB4" w:rsidRPr="00956BAC">
        <w:rPr>
          <w:rFonts w:ascii="Arial" w:hAnsi="Arial" w:cs="Arial"/>
          <w:sz w:val="24"/>
          <w:szCs w:val="24"/>
        </w:rPr>
        <w:t xml:space="preserve"> All descriptions of packages and goods. </w:t>
      </w:r>
    </w:p>
    <w:p w14:paraId="36BC0502"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404.13</w:t>
      </w:r>
      <w:r w:rsidR="00C71492">
        <w:rPr>
          <w:rFonts w:ascii="Arial" w:hAnsi="Arial" w:cs="Arial"/>
          <w:sz w:val="24"/>
          <w:szCs w:val="24"/>
        </w:rPr>
        <w:t xml:space="preserve">: </w:t>
      </w:r>
      <w:r w:rsidR="00565EB4" w:rsidRPr="00956BAC">
        <w:rPr>
          <w:rFonts w:ascii="Arial" w:hAnsi="Arial" w:cs="Arial"/>
          <w:sz w:val="24"/>
          <w:szCs w:val="24"/>
        </w:rPr>
        <w:t xml:space="preserve"> All gross weights. </w:t>
      </w:r>
    </w:p>
    <w:p w14:paraId="6618FD43" w14:textId="77777777" w:rsidR="00565EB4"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404.14</w:t>
      </w:r>
      <w:r w:rsidR="00C71492">
        <w:rPr>
          <w:rFonts w:ascii="Arial" w:hAnsi="Arial" w:cs="Arial"/>
          <w:sz w:val="24"/>
          <w:szCs w:val="24"/>
        </w:rPr>
        <w:t xml:space="preserve">: </w:t>
      </w:r>
      <w:r w:rsidR="00565EB4" w:rsidRPr="00956BAC">
        <w:rPr>
          <w:rFonts w:ascii="Arial" w:hAnsi="Arial" w:cs="Arial"/>
          <w:sz w:val="24"/>
          <w:szCs w:val="24"/>
        </w:rPr>
        <w:t xml:space="preserve"> All measurements. </w:t>
      </w:r>
    </w:p>
    <w:p w14:paraId="67B8D485" w14:textId="77777777" w:rsidR="00565EB4" w:rsidRPr="00956BAC" w:rsidRDefault="000C7E3E" w:rsidP="00E931A9">
      <w:pPr>
        <w:pStyle w:val="Heading2"/>
        <w:rPr>
          <w:rFonts w:ascii="Arial" w:hAnsi="Arial" w:cs="Arial"/>
          <w:sz w:val="24"/>
          <w:szCs w:val="24"/>
        </w:rPr>
      </w:pPr>
      <w:bookmarkStart w:id="26" w:name="_Toc359320405"/>
      <w:r w:rsidRPr="00E931A9">
        <w:lastRenderedPageBreak/>
        <w:t>405</w:t>
      </w:r>
      <w:r w:rsidR="00C71492" w:rsidRPr="00E931A9">
        <w:t xml:space="preserve">: </w:t>
      </w:r>
      <w:r w:rsidR="00992E68" w:rsidRPr="00E931A9">
        <w:t>DELIVERY ORDERS</w:t>
      </w:r>
      <w:bookmarkEnd w:id="26"/>
    </w:p>
    <w:p w14:paraId="38BDE2B6" w14:textId="77777777" w:rsidR="00565EB4" w:rsidRPr="00956BAC" w:rsidRDefault="008C0E8B" w:rsidP="006D377C">
      <w:pPr>
        <w:rPr>
          <w:rFonts w:ascii="Arial" w:hAnsi="Arial" w:cs="Arial"/>
          <w:sz w:val="24"/>
          <w:szCs w:val="24"/>
        </w:rPr>
      </w:pPr>
      <w:r>
        <w:rPr>
          <w:rFonts w:ascii="Arial" w:hAnsi="Arial" w:cs="Arial"/>
          <w:sz w:val="24"/>
          <w:szCs w:val="24"/>
        </w:rPr>
        <w:t>Anyone</w:t>
      </w:r>
      <w:r w:rsidR="00565EB4">
        <w:rPr>
          <w:rFonts w:ascii="Arial" w:hAnsi="Arial" w:cs="Arial"/>
          <w:sz w:val="24"/>
          <w:szCs w:val="24"/>
        </w:rPr>
        <w:t xml:space="preserve"> c</w:t>
      </w:r>
      <w:r w:rsidR="000C7E3E">
        <w:rPr>
          <w:rFonts w:ascii="Arial" w:hAnsi="Arial" w:cs="Arial"/>
          <w:sz w:val="24"/>
          <w:szCs w:val="24"/>
        </w:rPr>
        <w:t>oming to the Terminal</w:t>
      </w:r>
      <w:r w:rsidR="00565EB4">
        <w:rPr>
          <w:rFonts w:ascii="Arial" w:hAnsi="Arial" w:cs="Arial"/>
          <w:sz w:val="24"/>
          <w:szCs w:val="24"/>
        </w:rPr>
        <w:t xml:space="preserve"> to pick-up</w:t>
      </w:r>
      <w:r>
        <w:rPr>
          <w:rFonts w:ascii="Arial" w:hAnsi="Arial" w:cs="Arial"/>
          <w:sz w:val="24"/>
          <w:szCs w:val="24"/>
        </w:rPr>
        <w:t xml:space="preserve"> import/inbound</w:t>
      </w:r>
      <w:r w:rsidR="00565EB4">
        <w:rPr>
          <w:rFonts w:ascii="Arial" w:hAnsi="Arial" w:cs="Arial"/>
          <w:sz w:val="24"/>
          <w:szCs w:val="24"/>
        </w:rPr>
        <w:t xml:space="preserve"> Cargo</w:t>
      </w:r>
      <w:r w:rsidR="00565EB4" w:rsidRPr="00956BAC">
        <w:rPr>
          <w:rFonts w:ascii="Arial" w:hAnsi="Arial" w:cs="Arial"/>
          <w:sz w:val="24"/>
          <w:szCs w:val="24"/>
        </w:rPr>
        <w:t xml:space="preserve"> shall be in possession of the proper </w:t>
      </w:r>
      <w:r w:rsidR="00943546">
        <w:rPr>
          <w:rFonts w:ascii="Arial" w:hAnsi="Arial" w:cs="Arial"/>
          <w:sz w:val="24"/>
          <w:szCs w:val="24"/>
        </w:rPr>
        <w:t>Delivery O</w:t>
      </w:r>
      <w:r w:rsidR="00565EB4">
        <w:rPr>
          <w:rFonts w:ascii="Arial" w:hAnsi="Arial" w:cs="Arial"/>
          <w:sz w:val="24"/>
          <w:szCs w:val="24"/>
        </w:rPr>
        <w:t>rder documents. No C</w:t>
      </w:r>
      <w:r w:rsidR="00565EB4" w:rsidRPr="00956BAC">
        <w:rPr>
          <w:rFonts w:ascii="Arial" w:hAnsi="Arial" w:cs="Arial"/>
          <w:sz w:val="24"/>
          <w:szCs w:val="24"/>
        </w:rPr>
        <w:t xml:space="preserve">argo shall be delivered </w:t>
      </w:r>
      <w:r w:rsidR="00565EB4">
        <w:rPr>
          <w:rFonts w:ascii="Arial" w:hAnsi="Arial" w:cs="Arial"/>
          <w:sz w:val="24"/>
          <w:szCs w:val="24"/>
        </w:rPr>
        <w:t xml:space="preserve">by </w:t>
      </w:r>
      <w:r w:rsidR="00443441">
        <w:rPr>
          <w:rFonts w:ascii="Arial" w:hAnsi="Arial" w:cs="Arial"/>
          <w:sz w:val="24"/>
          <w:szCs w:val="24"/>
        </w:rPr>
        <w:t>AVP</w:t>
      </w:r>
      <w:r w:rsidR="00943546">
        <w:rPr>
          <w:rFonts w:ascii="Arial" w:hAnsi="Arial" w:cs="Arial"/>
          <w:sz w:val="24"/>
          <w:szCs w:val="24"/>
        </w:rPr>
        <w:t xml:space="preserve"> unless pursuant to a proper Delivery O</w:t>
      </w:r>
      <w:r w:rsidR="00565EB4" w:rsidRPr="00956BAC">
        <w:rPr>
          <w:rFonts w:ascii="Arial" w:hAnsi="Arial" w:cs="Arial"/>
          <w:sz w:val="24"/>
          <w:szCs w:val="24"/>
        </w:rPr>
        <w:t xml:space="preserve">rder either in hard copy paper form or in an electronic form approved by </w:t>
      </w:r>
      <w:r w:rsidR="00443441">
        <w:rPr>
          <w:rFonts w:ascii="Arial" w:hAnsi="Arial" w:cs="Arial"/>
          <w:sz w:val="24"/>
          <w:szCs w:val="24"/>
        </w:rPr>
        <w:t>AVP</w:t>
      </w:r>
      <w:r w:rsidR="00565EB4" w:rsidRPr="00956BAC">
        <w:rPr>
          <w:rFonts w:ascii="Arial" w:hAnsi="Arial" w:cs="Arial"/>
          <w:sz w:val="24"/>
          <w:szCs w:val="24"/>
        </w:rPr>
        <w:t xml:space="preserve">. </w:t>
      </w:r>
      <w:r w:rsidR="000C7E3E">
        <w:rPr>
          <w:rFonts w:ascii="Arial" w:hAnsi="Arial" w:cs="Arial"/>
          <w:sz w:val="24"/>
          <w:szCs w:val="24"/>
        </w:rPr>
        <w:t xml:space="preserve"> In cases where import C</w:t>
      </w:r>
      <w:r w:rsidR="00565EB4" w:rsidRPr="00956BAC">
        <w:rPr>
          <w:rFonts w:ascii="Arial" w:hAnsi="Arial" w:cs="Arial"/>
          <w:sz w:val="24"/>
          <w:szCs w:val="24"/>
        </w:rPr>
        <w:t>argo requires U.S. Customs or USDA inspection prior to release</w:t>
      </w:r>
      <w:r w:rsidR="00565EB4">
        <w:rPr>
          <w:rFonts w:ascii="Arial" w:hAnsi="Arial" w:cs="Arial"/>
          <w:sz w:val="24"/>
          <w:szCs w:val="24"/>
        </w:rPr>
        <w:t>,</w:t>
      </w:r>
      <w:r w:rsidR="000C7E3E">
        <w:rPr>
          <w:rFonts w:ascii="Arial" w:hAnsi="Arial" w:cs="Arial"/>
          <w:sz w:val="24"/>
          <w:szCs w:val="24"/>
        </w:rPr>
        <w:t xml:space="preserve"> C</w:t>
      </w:r>
      <w:r w:rsidR="00565EB4" w:rsidRPr="00956BAC">
        <w:rPr>
          <w:rFonts w:ascii="Arial" w:hAnsi="Arial" w:cs="Arial"/>
          <w:sz w:val="24"/>
          <w:szCs w:val="24"/>
        </w:rPr>
        <w:t xml:space="preserve">argo release will be withheld until the Customs/USDA requirements are met. </w:t>
      </w:r>
      <w:r w:rsidR="000C7E3E">
        <w:rPr>
          <w:rFonts w:ascii="Arial" w:hAnsi="Arial" w:cs="Arial"/>
          <w:sz w:val="24"/>
          <w:szCs w:val="24"/>
        </w:rPr>
        <w:t xml:space="preserve"> </w:t>
      </w:r>
      <w:r w:rsidR="00943546">
        <w:rPr>
          <w:rFonts w:ascii="Arial" w:hAnsi="Arial" w:cs="Arial"/>
          <w:sz w:val="24"/>
          <w:szCs w:val="24"/>
        </w:rPr>
        <w:t>Proper Delivery O</w:t>
      </w:r>
      <w:r w:rsidR="00565EB4" w:rsidRPr="00956BAC">
        <w:rPr>
          <w:rFonts w:ascii="Arial" w:hAnsi="Arial" w:cs="Arial"/>
          <w:sz w:val="24"/>
          <w:szCs w:val="24"/>
        </w:rPr>
        <w:t>rders should contain the following information:</w:t>
      </w:r>
    </w:p>
    <w:p w14:paraId="67AF2546"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405.1</w:t>
      </w:r>
      <w:r w:rsidR="00C71492">
        <w:rPr>
          <w:rFonts w:ascii="Arial" w:hAnsi="Arial" w:cs="Arial"/>
          <w:sz w:val="24"/>
          <w:szCs w:val="24"/>
        </w:rPr>
        <w:t xml:space="preserve">: </w:t>
      </w:r>
      <w:r w:rsidR="00565EB4" w:rsidRPr="00956BAC">
        <w:rPr>
          <w:rFonts w:ascii="Arial" w:hAnsi="Arial" w:cs="Arial"/>
          <w:sz w:val="24"/>
          <w:szCs w:val="24"/>
        </w:rPr>
        <w:t xml:space="preserve"> Vessel name/voyage number </w:t>
      </w:r>
    </w:p>
    <w:p w14:paraId="4535E15F"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405.2</w:t>
      </w:r>
      <w:r w:rsidR="00C71492">
        <w:rPr>
          <w:rFonts w:ascii="Arial" w:hAnsi="Arial" w:cs="Arial"/>
          <w:sz w:val="24"/>
          <w:szCs w:val="24"/>
        </w:rPr>
        <w:t xml:space="preserve">: </w:t>
      </w:r>
      <w:r w:rsidR="00565EB4" w:rsidRPr="00956BAC">
        <w:rPr>
          <w:rFonts w:ascii="Arial" w:hAnsi="Arial" w:cs="Arial"/>
          <w:sz w:val="24"/>
          <w:szCs w:val="24"/>
        </w:rPr>
        <w:t xml:space="preserve"> Ocean bill of lading number </w:t>
      </w:r>
    </w:p>
    <w:p w14:paraId="3F13C56A"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405.3</w:t>
      </w:r>
      <w:r w:rsidR="00C71492">
        <w:rPr>
          <w:rFonts w:ascii="Arial" w:hAnsi="Arial" w:cs="Arial"/>
          <w:sz w:val="24"/>
          <w:szCs w:val="24"/>
        </w:rPr>
        <w:t xml:space="preserve">: </w:t>
      </w:r>
      <w:r w:rsidR="00565EB4" w:rsidRPr="00956BAC">
        <w:rPr>
          <w:rFonts w:ascii="Arial" w:hAnsi="Arial" w:cs="Arial"/>
          <w:sz w:val="24"/>
          <w:szCs w:val="24"/>
        </w:rPr>
        <w:t xml:space="preserve"> Port of discharge </w:t>
      </w:r>
    </w:p>
    <w:p w14:paraId="74894D6B"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405.4</w:t>
      </w:r>
      <w:r w:rsidR="00C71492">
        <w:rPr>
          <w:rFonts w:ascii="Arial" w:hAnsi="Arial" w:cs="Arial"/>
          <w:sz w:val="24"/>
          <w:szCs w:val="24"/>
        </w:rPr>
        <w:t xml:space="preserve">: </w:t>
      </w:r>
      <w:r w:rsidR="00565EB4" w:rsidRPr="00956BAC">
        <w:rPr>
          <w:rFonts w:ascii="Arial" w:hAnsi="Arial" w:cs="Arial"/>
          <w:sz w:val="24"/>
          <w:szCs w:val="24"/>
        </w:rPr>
        <w:t xml:space="preserve"> Number of packages and/or container number </w:t>
      </w:r>
    </w:p>
    <w:p w14:paraId="526C00E0"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405.5</w:t>
      </w:r>
      <w:r w:rsidR="00C71492">
        <w:rPr>
          <w:rFonts w:ascii="Arial" w:hAnsi="Arial" w:cs="Arial"/>
          <w:sz w:val="24"/>
          <w:szCs w:val="24"/>
        </w:rPr>
        <w:t xml:space="preserve">: </w:t>
      </w:r>
      <w:r w:rsidR="00565EB4" w:rsidRPr="00956BAC">
        <w:rPr>
          <w:rFonts w:ascii="Arial" w:hAnsi="Arial" w:cs="Arial"/>
          <w:sz w:val="24"/>
          <w:szCs w:val="24"/>
        </w:rPr>
        <w:t xml:space="preserve"> Cargo weight </w:t>
      </w:r>
    </w:p>
    <w:p w14:paraId="146A66B9"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405.6</w:t>
      </w:r>
      <w:r w:rsidR="00C71492">
        <w:rPr>
          <w:rFonts w:ascii="Arial" w:hAnsi="Arial" w:cs="Arial"/>
          <w:sz w:val="24"/>
          <w:szCs w:val="24"/>
        </w:rPr>
        <w:t xml:space="preserve">: </w:t>
      </w:r>
      <w:r w:rsidR="00565EB4" w:rsidRPr="00956BAC">
        <w:rPr>
          <w:rFonts w:ascii="Arial" w:hAnsi="Arial" w:cs="Arial"/>
          <w:sz w:val="24"/>
          <w:szCs w:val="24"/>
        </w:rPr>
        <w:t xml:space="preserve"> Delivery (pick-up) carrier </w:t>
      </w:r>
    </w:p>
    <w:p w14:paraId="50F37669"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405.7</w:t>
      </w:r>
      <w:r w:rsidR="00C71492">
        <w:rPr>
          <w:rFonts w:ascii="Arial" w:hAnsi="Arial" w:cs="Arial"/>
          <w:sz w:val="24"/>
          <w:szCs w:val="24"/>
        </w:rPr>
        <w:t xml:space="preserve">: </w:t>
      </w:r>
      <w:r w:rsidR="00565EB4" w:rsidRPr="00956BAC">
        <w:rPr>
          <w:rFonts w:ascii="Arial" w:hAnsi="Arial" w:cs="Arial"/>
          <w:sz w:val="24"/>
          <w:szCs w:val="24"/>
        </w:rPr>
        <w:t xml:space="preserve"> Cargo destination (city and state) </w:t>
      </w:r>
    </w:p>
    <w:p w14:paraId="2712849F"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405.8</w:t>
      </w:r>
      <w:r w:rsidR="00C71492">
        <w:rPr>
          <w:rFonts w:ascii="Arial" w:hAnsi="Arial" w:cs="Arial"/>
          <w:sz w:val="24"/>
          <w:szCs w:val="24"/>
        </w:rPr>
        <w:t xml:space="preserve">: </w:t>
      </w:r>
      <w:r w:rsidR="00565EB4" w:rsidRPr="00956BAC">
        <w:rPr>
          <w:rFonts w:ascii="Arial" w:hAnsi="Arial" w:cs="Arial"/>
          <w:sz w:val="24"/>
          <w:szCs w:val="24"/>
        </w:rPr>
        <w:t xml:space="preserve"> Customs entry number </w:t>
      </w:r>
    </w:p>
    <w:p w14:paraId="0C767F83" w14:textId="77777777" w:rsidR="00565EB4" w:rsidRPr="00956BAC"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405.9</w:t>
      </w:r>
      <w:r w:rsidR="00C71492">
        <w:rPr>
          <w:rFonts w:ascii="Arial" w:hAnsi="Arial" w:cs="Arial"/>
          <w:sz w:val="24"/>
          <w:szCs w:val="24"/>
        </w:rPr>
        <w:t xml:space="preserve">: </w:t>
      </w:r>
      <w:r w:rsidR="00565EB4" w:rsidRPr="00956BAC">
        <w:rPr>
          <w:rFonts w:ascii="Arial" w:hAnsi="Arial" w:cs="Arial"/>
          <w:sz w:val="24"/>
          <w:szCs w:val="24"/>
        </w:rPr>
        <w:t xml:space="preserve"> Marks and numbers (if applicable) </w:t>
      </w:r>
    </w:p>
    <w:p w14:paraId="39067D76" w14:textId="77777777" w:rsidR="006C0984" w:rsidRDefault="00992E68" w:rsidP="00565EB4">
      <w:pPr>
        <w:spacing w:line="240" w:lineRule="auto"/>
        <w:rPr>
          <w:rFonts w:ascii="Arial" w:hAnsi="Arial" w:cs="Arial"/>
          <w:sz w:val="24"/>
          <w:szCs w:val="24"/>
        </w:rPr>
      </w:pPr>
      <w:r>
        <w:rPr>
          <w:rFonts w:ascii="Arial" w:hAnsi="Arial" w:cs="Arial"/>
          <w:sz w:val="24"/>
          <w:szCs w:val="24"/>
        </w:rPr>
        <w:tab/>
      </w:r>
      <w:r w:rsidR="000C7E3E">
        <w:rPr>
          <w:rFonts w:ascii="Arial" w:hAnsi="Arial" w:cs="Arial"/>
          <w:sz w:val="24"/>
          <w:szCs w:val="24"/>
        </w:rPr>
        <w:t>405.10</w:t>
      </w:r>
      <w:r w:rsidR="00C71492">
        <w:rPr>
          <w:rFonts w:ascii="Arial" w:hAnsi="Arial" w:cs="Arial"/>
          <w:sz w:val="24"/>
          <w:szCs w:val="24"/>
        </w:rPr>
        <w:t xml:space="preserve">: </w:t>
      </w:r>
      <w:r w:rsidR="00565EB4" w:rsidRPr="00956BAC">
        <w:rPr>
          <w:rFonts w:ascii="Arial" w:hAnsi="Arial" w:cs="Arial"/>
          <w:sz w:val="24"/>
          <w:szCs w:val="24"/>
        </w:rPr>
        <w:t xml:space="preserve"> Parties responsible for any terminal service billing.</w:t>
      </w:r>
    </w:p>
    <w:p w14:paraId="4907EC89" w14:textId="77777777" w:rsidR="006C0984" w:rsidRPr="00956BAC" w:rsidRDefault="000C7E3E" w:rsidP="00E931A9">
      <w:pPr>
        <w:pStyle w:val="Heading2"/>
      </w:pPr>
      <w:bookmarkStart w:id="27" w:name="_Toc359320406"/>
      <w:r>
        <w:t>406</w:t>
      </w:r>
      <w:r w:rsidR="006C0984" w:rsidRPr="00956BAC">
        <w:t>:</w:t>
      </w:r>
      <w:r w:rsidR="00C71492">
        <w:t xml:space="preserve"> </w:t>
      </w:r>
      <w:r w:rsidR="006C0984" w:rsidRPr="00956BAC">
        <w:t>FREE TIME</w:t>
      </w:r>
      <w:bookmarkEnd w:id="27"/>
      <w:r w:rsidR="006C0984" w:rsidRPr="00956BAC">
        <w:t xml:space="preserve"> </w:t>
      </w:r>
    </w:p>
    <w:p w14:paraId="500A2759" w14:textId="77777777" w:rsidR="00220CF3" w:rsidRDefault="00066CCB" w:rsidP="006D377C">
      <w:pPr>
        <w:rPr>
          <w:rFonts w:ascii="Arial" w:hAnsi="Arial" w:cs="Arial"/>
          <w:sz w:val="24"/>
          <w:szCs w:val="24"/>
        </w:rPr>
      </w:pPr>
      <w:r>
        <w:rPr>
          <w:rFonts w:ascii="Arial" w:hAnsi="Arial" w:cs="Arial"/>
          <w:sz w:val="24"/>
          <w:szCs w:val="24"/>
        </w:rPr>
        <w:t>Cargo shall have the Free Time on the Terminal as provided for in th</w:t>
      </w:r>
      <w:r w:rsidR="00216F56">
        <w:rPr>
          <w:rFonts w:ascii="Arial" w:hAnsi="Arial" w:cs="Arial"/>
          <w:sz w:val="24"/>
          <w:szCs w:val="24"/>
        </w:rPr>
        <w:t>is and/or</w:t>
      </w:r>
      <w:r>
        <w:rPr>
          <w:rFonts w:ascii="Arial" w:hAnsi="Arial" w:cs="Arial"/>
          <w:sz w:val="24"/>
          <w:szCs w:val="24"/>
        </w:rPr>
        <w:t xml:space="preserve"> Harbor Tariff, unless prior to the expiration of the Free Time for such Cargo, other written arrangements have been agreed to with </w:t>
      </w:r>
      <w:r w:rsidR="00443441">
        <w:rPr>
          <w:rFonts w:ascii="Arial" w:hAnsi="Arial" w:cs="Arial"/>
          <w:sz w:val="24"/>
          <w:szCs w:val="24"/>
        </w:rPr>
        <w:t>AVP</w:t>
      </w:r>
      <w:r>
        <w:rPr>
          <w:rFonts w:ascii="Arial" w:hAnsi="Arial" w:cs="Arial"/>
          <w:sz w:val="24"/>
          <w:szCs w:val="24"/>
        </w:rPr>
        <w:t xml:space="preserve">. </w:t>
      </w:r>
    </w:p>
    <w:p w14:paraId="30946A88" w14:textId="77777777" w:rsidR="00220CF3" w:rsidRPr="001A07E6" w:rsidRDefault="00D872E7" w:rsidP="00EF2794">
      <w:pPr>
        <w:pStyle w:val="Heading2"/>
      </w:pPr>
      <w:bookmarkStart w:id="28" w:name="_Toc359320407"/>
      <w:r>
        <w:t xml:space="preserve">407: </w:t>
      </w:r>
      <w:bookmarkEnd w:id="28"/>
      <w:r w:rsidR="00443441">
        <w:t>LEFT INTENTIONALLY BLANK</w:t>
      </w:r>
    </w:p>
    <w:p w14:paraId="48C7BE25" w14:textId="77777777" w:rsidR="00220CF3" w:rsidRPr="00220CF3" w:rsidRDefault="00443441" w:rsidP="00220CF3">
      <w:pPr>
        <w:jc w:val="center"/>
        <w:rPr>
          <w:rFonts w:ascii="Arial" w:hAnsi="Arial" w:cs="Arial"/>
          <w:sz w:val="24"/>
          <w:szCs w:val="24"/>
        </w:rPr>
      </w:pPr>
      <w:r w:rsidRPr="00220CF3">
        <w:rPr>
          <w:rFonts w:ascii="Arial" w:hAnsi="Arial" w:cs="Arial"/>
          <w:sz w:val="24"/>
          <w:szCs w:val="24"/>
        </w:rPr>
        <w:t xml:space="preserve"> </w:t>
      </w:r>
      <w:r w:rsidR="00220CF3" w:rsidRPr="00220CF3">
        <w:rPr>
          <w:rFonts w:ascii="Arial" w:hAnsi="Arial" w:cs="Arial"/>
          <w:sz w:val="24"/>
          <w:szCs w:val="24"/>
        </w:rPr>
        <w:t>[THE REMAINDER OF THIS PAGE IS INTENTIONALLY LEFT BLANK]</w:t>
      </w:r>
      <w:r w:rsidR="00220CF3" w:rsidRPr="00220CF3">
        <w:rPr>
          <w:rFonts w:ascii="Arial" w:hAnsi="Arial" w:cs="Arial"/>
          <w:sz w:val="24"/>
          <w:szCs w:val="24"/>
        </w:rPr>
        <w:br w:type="page"/>
      </w:r>
    </w:p>
    <w:p w14:paraId="31D66A02" w14:textId="77777777" w:rsidR="00040017" w:rsidRPr="00565EB4" w:rsidRDefault="00040017" w:rsidP="00E931A9">
      <w:pPr>
        <w:pStyle w:val="Heading1"/>
      </w:pPr>
      <w:bookmarkStart w:id="29" w:name="_Toc359320408"/>
      <w:r w:rsidRPr="00565EB4">
        <w:lastRenderedPageBreak/>
        <w:t>Se</w:t>
      </w:r>
      <w:r w:rsidR="00EF2794">
        <w:t>ction Five:</w:t>
      </w:r>
      <w:r w:rsidRPr="00565EB4">
        <w:t xml:space="preserve"> Miscellaneous</w:t>
      </w:r>
      <w:bookmarkEnd w:id="29"/>
    </w:p>
    <w:p w14:paraId="09AD9D08" w14:textId="77777777" w:rsidR="008E3541" w:rsidRDefault="008E3541" w:rsidP="00E931A9">
      <w:pPr>
        <w:pStyle w:val="Heading2"/>
      </w:pPr>
      <w:bookmarkStart w:id="30" w:name="_Toc359320409"/>
      <w:r>
        <w:t xml:space="preserve">500: </w:t>
      </w:r>
      <w:r w:rsidR="00443441">
        <w:t>AVP</w:t>
      </w:r>
      <w:r w:rsidR="002D4CE5" w:rsidRPr="002D4CE5">
        <w:t xml:space="preserve"> </w:t>
      </w:r>
      <w:r w:rsidR="00992E68">
        <w:t>IS</w:t>
      </w:r>
      <w:r w:rsidR="00992E68" w:rsidRPr="002D4CE5">
        <w:t xml:space="preserve"> NOT</w:t>
      </w:r>
      <w:r w:rsidR="00992E68">
        <w:t xml:space="preserve"> AN</w:t>
      </w:r>
      <w:r w:rsidR="00992E68" w:rsidRPr="002D4CE5">
        <w:t xml:space="preserve"> INTERMODAL EQUIPMENT PROVID</w:t>
      </w:r>
      <w:r w:rsidR="00992E68">
        <w:t>ER</w:t>
      </w:r>
      <w:bookmarkEnd w:id="30"/>
      <w:r w:rsidR="004E0882">
        <w:t xml:space="preserve"> </w:t>
      </w:r>
    </w:p>
    <w:p w14:paraId="646DE843" w14:textId="77777777" w:rsidR="002D4CE5" w:rsidRPr="002D4CE5" w:rsidRDefault="002D4CE5" w:rsidP="006D377C">
      <w:pPr>
        <w:rPr>
          <w:rFonts w:ascii="Arial" w:hAnsi="Arial" w:cs="Arial"/>
          <w:sz w:val="24"/>
          <w:szCs w:val="24"/>
        </w:rPr>
      </w:pPr>
      <w:r w:rsidRPr="002D4CE5">
        <w:rPr>
          <w:rFonts w:ascii="Arial" w:hAnsi="Arial" w:cs="Arial"/>
          <w:sz w:val="24"/>
          <w:szCs w:val="24"/>
        </w:rPr>
        <w:t xml:space="preserve">Users of </w:t>
      </w:r>
      <w:r w:rsidR="004E0882">
        <w:rPr>
          <w:rFonts w:ascii="Arial" w:hAnsi="Arial" w:cs="Arial"/>
          <w:sz w:val="24"/>
          <w:szCs w:val="24"/>
        </w:rPr>
        <w:t xml:space="preserve">the </w:t>
      </w:r>
      <w:r w:rsidR="008E3541">
        <w:rPr>
          <w:rFonts w:ascii="Arial" w:hAnsi="Arial" w:cs="Arial"/>
          <w:sz w:val="24"/>
          <w:szCs w:val="24"/>
        </w:rPr>
        <w:t>Terminals</w:t>
      </w:r>
      <w:r w:rsidR="004E0882">
        <w:rPr>
          <w:rFonts w:ascii="Arial" w:hAnsi="Arial" w:cs="Arial"/>
          <w:sz w:val="24"/>
          <w:szCs w:val="24"/>
        </w:rPr>
        <w:t xml:space="preserve"> and/or S</w:t>
      </w:r>
      <w:r w:rsidRPr="002D4CE5">
        <w:rPr>
          <w:rFonts w:ascii="Arial" w:hAnsi="Arial" w:cs="Arial"/>
          <w:sz w:val="24"/>
          <w:szCs w:val="24"/>
        </w:rPr>
        <w:t xml:space="preserve">ervices acknowledge that </w:t>
      </w:r>
      <w:r w:rsidR="00CD256F">
        <w:rPr>
          <w:rFonts w:ascii="Arial" w:hAnsi="Arial" w:cs="Arial"/>
          <w:sz w:val="24"/>
          <w:szCs w:val="24"/>
        </w:rPr>
        <w:t>p</w:t>
      </w:r>
      <w:r w:rsidRPr="002D4CE5">
        <w:rPr>
          <w:rFonts w:ascii="Arial" w:hAnsi="Arial" w:cs="Arial"/>
          <w:sz w:val="24"/>
          <w:szCs w:val="24"/>
        </w:rPr>
        <w:t xml:space="preserve">arties other than the </w:t>
      </w:r>
      <w:r w:rsidR="00443441">
        <w:rPr>
          <w:rFonts w:ascii="Arial" w:hAnsi="Arial" w:cs="Arial"/>
          <w:sz w:val="24"/>
          <w:szCs w:val="24"/>
        </w:rPr>
        <w:t>AVP</w:t>
      </w:r>
      <w:r w:rsidRPr="002D4CE5">
        <w:rPr>
          <w:rFonts w:ascii="Arial" w:hAnsi="Arial" w:cs="Arial"/>
          <w:sz w:val="24"/>
          <w:szCs w:val="24"/>
        </w:rPr>
        <w:t xml:space="preserve"> who own, lease, or operate chassis have the sole responsibility for the maintenance and inspection of those chassis and agree that </w:t>
      </w:r>
      <w:r w:rsidR="00443441">
        <w:rPr>
          <w:rFonts w:ascii="Arial" w:hAnsi="Arial" w:cs="Arial"/>
          <w:sz w:val="24"/>
          <w:szCs w:val="24"/>
        </w:rPr>
        <w:t>AVP</w:t>
      </w:r>
      <w:r w:rsidR="00CD256F">
        <w:rPr>
          <w:rFonts w:ascii="Arial" w:hAnsi="Arial" w:cs="Arial"/>
          <w:sz w:val="24"/>
          <w:szCs w:val="24"/>
        </w:rPr>
        <w:t xml:space="preserve"> has</w:t>
      </w:r>
      <w:r w:rsidRPr="002D4CE5">
        <w:rPr>
          <w:rFonts w:ascii="Arial" w:hAnsi="Arial" w:cs="Arial"/>
          <w:sz w:val="24"/>
          <w:szCs w:val="24"/>
        </w:rPr>
        <w:t xml:space="preserve"> no duty to fulfill any obligations of an intermodal equ</w:t>
      </w:r>
      <w:r w:rsidR="00CD256F">
        <w:rPr>
          <w:rFonts w:ascii="Arial" w:hAnsi="Arial" w:cs="Arial"/>
          <w:sz w:val="24"/>
          <w:szCs w:val="24"/>
        </w:rPr>
        <w:t xml:space="preserve">ipment provider (IEP) under the </w:t>
      </w:r>
      <w:r w:rsidR="00CD256F" w:rsidRPr="002D4CE5">
        <w:rPr>
          <w:rFonts w:ascii="Arial" w:hAnsi="Arial" w:cs="Arial"/>
          <w:sz w:val="24"/>
          <w:szCs w:val="24"/>
        </w:rPr>
        <w:t>Federal Motor Carrier Safety Administration rules and regulations (including, but not limited to, 49 CFR Parts 385, 386,</w:t>
      </w:r>
      <w:r w:rsidR="00CD256F">
        <w:rPr>
          <w:rFonts w:ascii="Arial" w:hAnsi="Arial" w:cs="Arial"/>
          <w:sz w:val="24"/>
          <w:szCs w:val="24"/>
        </w:rPr>
        <w:t xml:space="preserve"> </w:t>
      </w:r>
      <w:r w:rsidR="00CD256F" w:rsidRPr="002D4CE5">
        <w:rPr>
          <w:rFonts w:ascii="Arial" w:hAnsi="Arial" w:cs="Arial"/>
          <w:sz w:val="24"/>
          <w:szCs w:val="24"/>
        </w:rPr>
        <w:t>390, et al.) (“FMCSA in</w:t>
      </w:r>
      <w:r w:rsidR="00CD256F">
        <w:rPr>
          <w:rFonts w:ascii="Arial" w:hAnsi="Arial" w:cs="Arial"/>
          <w:sz w:val="24"/>
          <w:szCs w:val="24"/>
        </w:rPr>
        <w:t xml:space="preserve">termodal chassis regulations”).  </w:t>
      </w:r>
      <w:r w:rsidRPr="002D4CE5">
        <w:rPr>
          <w:rFonts w:ascii="Arial" w:hAnsi="Arial" w:cs="Arial"/>
          <w:sz w:val="24"/>
          <w:szCs w:val="24"/>
        </w:rPr>
        <w:t>Users of</w:t>
      </w:r>
      <w:r w:rsidR="008E3541">
        <w:rPr>
          <w:rFonts w:ascii="Arial" w:hAnsi="Arial" w:cs="Arial"/>
          <w:sz w:val="24"/>
          <w:szCs w:val="24"/>
        </w:rPr>
        <w:t xml:space="preserve"> Terminals</w:t>
      </w:r>
      <w:r w:rsidR="004E0882">
        <w:rPr>
          <w:rFonts w:ascii="Arial" w:hAnsi="Arial" w:cs="Arial"/>
          <w:sz w:val="24"/>
          <w:szCs w:val="24"/>
        </w:rPr>
        <w:t xml:space="preserve"> and/or S</w:t>
      </w:r>
      <w:r w:rsidRPr="002D4CE5">
        <w:rPr>
          <w:rFonts w:ascii="Arial" w:hAnsi="Arial" w:cs="Arial"/>
          <w:sz w:val="24"/>
          <w:szCs w:val="24"/>
        </w:rPr>
        <w:t>ervices</w:t>
      </w:r>
      <w:r w:rsidR="00213AAA">
        <w:rPr>
          <w:rFonts w:ascii="Arial" w:hAnsi="Arial" w:cs="Arial"/>
          <w:sz w:val="24"/>
          <w:szCs w:val="24"/>
        </w:rPr>
        <w:t xml:space="preserve"> agree to </w:t>
      </w:r>
      <w:r w:rsidRPr="002D4CE5">
        <w:rPr>
          <w:rFonts w:ascii="Arial" w:hAnsi="Arial" w:cs="Arial"/>
          <w:sz w:val="24"/>
          <w:szCs w:val="24"/>
        </w:rPr>
        <w:t xml:space="preserve">indemnify and hold harmless </w:t>
      </w:r>
      <w:r w:rsidR="00443441">
        <w:rPr>
          <w:rFonts w:ascii="Arial" w:hAnsi="Arial" w:cs="Arial"/>
          <w:sz w:val="24"/>
          <w:szCs w:val="24"/>
        </w:rPr>
        <w:t>AVP</w:t>
      </w:r>
      <w:r w:rsidRPr="002D4CE5">
        <w:rPr>
          <w:rFonts w:ascii="Arial" w:hAnsi="Arial" w:cs="Arial"/>
          <w:sz w:val="24"/>
          <w:szCs w:val="24"/>
        </w:rPr>
        <w:t xml:space="preserve">, and their agents and employees, from and against all suits, actions, claims, demands, damages, losses, expenses and costs of every kind and description to which </w:t>
      </w:r>
      <w:r w:rsidR="00443441">
        <w:rPr>
          <w:rFonts w:ascii="Arial" w:hAnsi="Arial" w:cs="Arial"/>
          <w:sz w:val="24"/>
          <w:szCs w:val="24"/>
        </w:rPr>
        <w:t>AVP</w:t>
      </w:r>
      <w:r w:rsidRPr="002D4CE5">
        <w:rPr>
          <w:rFonts w:ascii="Arial" w:hAnsi="Arial" w:cs="Arial"/>
          <w:sz w:val="24"/>
          <w:szCs w:val="24"/>
        </w:rPr>
        <w:t xml:space="preserve"> and their agents or employees may be subjected relating to any chassis arising from an alleged failure to comply with the FMCSA intermodal chassis regulations. </w:t>
      </w:r>
    </w:p>
    <w:p w14:paraId="6774408F" w14:textId="77777777" w:rsidR="00992E68" w:rsidRDefault="008E3541" w:rsidP="00E931A9">
      <w:pPr>
        <w:pStyle w:val="Heading2"/>
      </w:pPr>
      <w:bookmarkStart w:id="31" w:name="_Toc359320410"/>
      <w:r>
        <w:t>501:</w:t>
      </w:r>
      <w:r w:rsidR="00C71492">
        <w:t xml:space="preserve"> </w:t>
      </w:r>
      <w:r w:rsidR="00992E68" w:rsidRPr="00956BAC">
        <w:t>REMOVAL OF REFUSE MATERIALS</w:t>
      </w:r>
      <w:bookmarkEnd w:id="31"/>
    </w:p>
    <w:p w14:paraId="71DD8F34" w14:textId="77777777" w:rsidR="00D2775E" w:rsidRDefault="006403A1" w:rsidP="006D377C">
      <w:pPr>
        <w:rPr>
          <w:rFonts w:ascii="Arial" w:hAnsi="Arial" w:cs="Arial"/>
          <w:sz w:val="24"/>
          <w:szCs w:val="24"/>
        </w:rPr>
      </w:pPr>
      <w:r w:rsidRPr="00956BAC">
        <w:rPr>
          <w:rFonts w:ascii="Arial" w:hAnsi="Arial" w:cs="Arial"/>
          <w:sz w:val="24"/>
          <w:szCs w:val="24"/>
        </w:rPr>
        <w:t xml:space="preserve">Rubbish, refuse or other materials must be removed from the </w:t>
      </w:r>
      <w:r w:rsidR="00220CF3">
        <w:rPr>
          <w:rFonts w:ascii="Arial" w:hAnsi="Arial" w:cs="Arial"/>
          <w:sz w:val="24"/>
          <w:szCs w:val="24"/>
        </w:rPr>
        <w:t>Terminal</w:t>
      </w:r>
      <w:r w:rsidR="00D2775E">
        <w:rPr>
          <w:rFonts w:ascii="Arial" w:hAnsi="Arial" w:cs="Arial"/>
          <w:sz w:val="24"/>
          <w:szCs w:val="24"/>
        </w:rPr>
        <w:t xml:space="preserve"> and </w:t>
      </w:r>
      <w:r w:rsidRPr="00956BAC">
        <w:rPr>
          <w:rFonts w:ascii="Arial" w:hAnsi="Arial" w:cs="Arial"/>
          <w:sz w:val="24"/>
          <w:szCs w:val="24"/>
        </w:rPr>
        <w:t xml:space="preserve">transit shed, apron, or other areas within the confines of a Terminal by the person or persons placing it there, upon demand; otherwise it will be removed at the expense of the party responsible. No rubbish or materials of any kind shall be dumped overboard </w:t>
      </w:r>
      <w:r w:rsidR="00D2775E">
        <w:rPr>
          <w:rFonts w:ascii="Arial" w:hAnsi="Arial" w:cs="Arial"/>
          <w:sz w:val="24"/>
          <w:szCs w:val="24"/>
        </w:rPr>
        <w:t>into the waters by the Terminal.</w:t>
      </w:r>
    </w:p>
    <w:p w14:paraId="5BCBB540" w14:textId="77777777" w:rsidR="006403A1" w:rsidRPr="00956BAC" w:rsidRDefault="008E3541" w:rsidP="00E931A9">
      <w:pPr>
        <w:pStyle w:val="Heading2"/>
      </w:pPr>
      <w:bookmarkStart w:id="32" w:name="_Toc359320411"/>
      <w:r>
        <w:t xml:space="preserve">502: </w:t>
      </w:r>
      <w:r w:rsidR="00992E68" w:rsidRPr="00956BAC">
        <w:t>REMOVAL OF OBJECTIONABLE CARGO</w:t>
      </w:r>
      <w:bookmarkEnd w:id="32"/>
    </w:p>
    <w:p w14:paraId="30F53FBA" w14:textId="77777777" w:rsidR="006403A1" w:rsidRDefault="00443441" w:rsidP="006D377C">
      <w:pPr>
        <w:rPr>
          <w:rFonts w:ascii="Arial" w:hAnsi="Arial" w:cs="Arial"/>
          <w:sz w:val="24"/>
          <w:szCs w:val="24"/>
        </w:rPr>
      </w:pPr>
      <w:r>
        <w:rPr>
          <w:rFonts w:ascii="Arial" w:hAnsi="Arial" w:cs="Arial"/>
          <w:sz w:val="24"/>
          <w:szCs w:val="24"/>
        </w:rPr>
        <w:t>AVP</w:t>
      </w:r>
      <w:r w:rsidR="006403A1" w:rsidRPr="00956BAC">
        <w:rPr>
          <w:rFonts w:ascii="Arial" w:hAnsi="Arial" w:cs="Arial"/>
          <w:sz w:val="24"/>
          <w:szCs w:val="24"/>
        </w:rPr>
        <w:t xml:space="preserve"> reserves the right to move </w:t>
      </w:r>
      <w:r w:rsidR="000A10E1">
        <w:rPr>
          <w:rFonts w:ascii="Arial" w:hAnsi="Arial" w:cs="Arial"/>
          <w:sz w:val="24"/>
          <w:szCs w:val="24"/>
        </w:rPr>
        <w:t>Cargo</w:t>
      </w:r>
      <w:r w:rsidR="006403A1" w:rsidRPr="00956BAC">
        <w:rPr>
          <w:rFonts w:ascii="Arial" w:hAnsi="Arial" w:cs="Arial"/>
          <w:sz w:val="24"/>
          <w:szCs w:val="24"/>
        </w:rPr>
        <w:t xml:space="preserve"> or other material which in its </w:t>
      </w:r>
      <w:r w:rsidR="00434E3C" w:rsidRPr="00956BAC">
        <w:rPr>
          <w:rFonts w:ascii="Arial" w:hAnsi="Arial" w:cs="Arial"/>
          <w:sz w:val="24"/>
          <w:szCs w:val="24"/>
        </w:rPr>
        <w:t>judgment</w:t>
      </w:r>
      <w:r w:rsidR="006403A1" w:rsidRPr="00956BAC">
        <w:rPr>
          <w:rFonts w:ascii="Arial" w:hAnsi="Arial" w:cs="Arial"/>
          <w:sz w:val="24"/>
          <w:szCs w:val="24"/>
        </w:rPr>
        <w:t xml:space="preserve"> is likely to damage other </w:t>
      </w:r>
      <w:r w:rsidR="000A10E1">
        <w:rPr>
          <w:rFonts w:ascii="Arial" w:hAnsi="Arial" w:cs="Arial"/>
          <w:sz w:val="24"/>
          <w:szCs w:val="24"/>
        </w:rPr>
        <w:t xml:space="preserve">Cargo or </w:t>
      </w:r>
      <w:r w:rsidR="006403A1" w:rsidRPr="00956BAC">
        <w:rPr>
          <w:rFonts w:ascii="Arial" w:hAnsi="Arial" w:cs="Arial"/>
          <w:sz w:val="24"/>
          <w:szCs w:val="24"/>
        </w:rPr>
        <w:t xml:space="preserve">property to another location, at the risk and expense of the owner. </w:t>
      </w:r>
    </w:p>
    <w:p w14:paraId="4B9A967D" w14:textId="77777777" w:rsidR="002E443D" w:rsidRDefault="00EF2794" w:rsidP="00E931A9">
      <w:pPr>
        <w:pStyle w:val="Heading2"/>
      </w:pPr>
      <w:bookmarkStart w:id="33" w:name="_Toc359320412"/>
      <w:r>
        <w:t>503:</w:t>
      </w:r>
      <w:r w:rsidR="002E443D">
        <w:t xml:space="preserve"> REMOVAL OF ABANDONED CARGO</w:t>
      </w:r>
      <w:bookmarkEnd w:id="33"/>
    </w:p>
    <w:p w14:paraId="048C2409" w14:textId="77777777" w:rsidR="009E656B" w:rsidRPr="00956BAC" w:rsidRDefault="00443441" w:rsidP="006D377C">
      <w:pPr>
        <w:spacing w:after="0"/>
        <w:rPr>
          <w:rFonts w:ascii="Arial" w:hAnsi="Arial" w:cs="Arial"/>
          <w:sz w:val="24"/>
          <w:szCs w:val="24"/>
        </w:rPr>
      </w:pPr>
      <w:r>
        <w:rPr>
          <w:rFonts w:ascii="Arial" w:hAnsi="Arial" w:cs="Arial"/>
          <w:sz w:val="24"/>
          <w:szCs w:val="24"/>
        </w:rPr>
        <w:t>AVP</w:t>
      </w:r>
      <w:r w:rsidR="009E656B" w:rsidRPr="00956BAC">
        <w:rPr>
          <w:rFonts w:ascii="Arial" w:hAnsi="Arial" w:cs="Arial"/>
          <w:sz w:val="24"/>
          <w:szCs w:val="24"/>
        </w:rPr>
        <w:t xml:space="preserve">, in its sole discretion, shall have the option of selling or otherwise disposing of Abandoned Cargo on the Terminal as permitted by Federal or </w:t>
      </w:r>
      <w:r w:rsidR="009E656B">
        <w:rPr>
          <w:rFonts w:ascii="Arial" w:hAnsi="Arial" w:cs="Arial"/>
          <w:sz w:val="24"/>
          <w:szCs w:val="24"/>
        </w:rPr>
        <w:t>State</w:t>
      </w:r>
      <w:r w:rsidR="009E656B" w:rsidRPr="00956BAC">
        <w:rPr>
          <w:rFonts w:ascii="Arial" w:hAnsi="Arial" w:cs="Arial"/>
          <w:sz w:val="24"/>
          <w:szCs w:val="24"/>
        </w:rPr>
        <w:t xml:space="preserve"> law.</w:t>
      </w:r>
    </w:p>
    <w:p w14:paraId="0F4F32F5" w14:textId="77777777" w:rsidR="006403A1" w:rsidRPr="00956BAC" w:rsidRDefault="009E656B" w:rsidP="00E931A9">
      <w:pPr>
        <w:pStyle w:val="Heading2"/>
      </w:pPr>
      <w:bookmarkStart w:id="34" w:name="_Toc359320413"/>
      <w:r>
        <w:t>504</w:t>
      </w:r>
      <w:r w:rsidR="008E3541">
        <w:t>:</w:t>
      </w:r>
      <w:r w:rsidR="000A10E1">
        <w:t xml:space="preserve"> </w:t>
      </w:r>
      <w:r w:rsidR="00220CF3">
        <w:t>PARTY’S</w:t>
      </w:r>
      <w:r w:rsidR="00992E68" w:rsidRPr="00956BAC">
        <w:t xml:space="preserve"> REQUESTS AND COMPLAINTS</w:t>
      </w:r>
      <w:bookmarkEnd w:id="34"/>
    </w:p>
    <w:p w14:paraId="6C6291A1" w14:textId="77777777" w:rsidR="006403A1" w:rsidRPr="00956BAC" w:rsidRDefault="00220CF3" w:rsidP="006D377C">
      <w:pPr>
        <w:rPr>
          <w:rFonts w:ascii="Arial" w:hAnsi="Arial" w:cs="Arial"/>
          <w:sz w:val="24"/>
          <w:szCs w:val="24"/>
        </w:rPr>
      </w:pPr>
      <w:r>
        <w:rPr>
          <w:rFonts w:ascii="Arial" w:hAnsi="Arial" w:cs="Arial"/>
          <w:sz w:val="24"/>
          <w:szCs w:val="24"/>
        </w:rPr>
        <w:t>Party’s</w:t>
      </w:r>
      <w:r w:rsidR="006403A1" w:rsidRPr="00956BAC">
        <w:rPr>
          <w:rFonts w:ascii="Arial" w:hAnsi="Arial" w:cs="Arial"/>
          <w:sz w:val="24"/>
          <w:szCs w:val="24"/>
        </w:rPr>
        <w:t xml:space="preserve"> requests and complaints shall be promptly and fairly considered by </w:t>
      </w:r>
      <w:proofErr w:type="gramStart"/>
      <w:r w:rsidR="009F791F">
        <w:rPr>
          <w:rFonts w:ascii="Arial" w:hAnsi="Arial" w:cs="Arial"/>
          <w:sz w:val="24"/>
          <w:szCs w:val="24"/>
        </w:rPr>
        <w:t xml:space="preserve">AVP  </w:t>
      </w:r>
      <w:r w:rsidR="006403A1" w:rsidRPr="00956BAC">
        <w:rPr>
          <w:rFonts w:ascii="Arial" w:hAnsi="Arial" w:cs="Arial"/>
          <w:sz w:val="24"/>
          <w:szCs w:val="24"/>
        </w:rPr>
        <w:t>provided</w:t>
      </w:r>
      <w:proofErr w:type="gramEnd"/>
      <w:r w:rsidR="006403A1" w:rsidRPr="00956BAC">
        <w:rPr>
          <w:rFonts w:ascii="Arial" w:hAnsi="Arial" w:cs="Arial"/>
          <w:sz w:val="24"/>
          <w:szCs w:val="24"/>
        </w:rPr>
        <w:t xml:space="preserve"> that they are submitted in writing to </w:t>
      </w:r>
      <w:r w:rsidR="009F791F">
        <w:rPr>
          <w:rFonts w:ascii="Arial" w:hAnsi="Arial" w:cs="Arial"/>
          <w:sz w:val="24"/>
          <w:szCs w:val="24"/>
        </w:rPr>
        <w:t>AVP</w:t>
      </w:r>
      <w:r w:rsidR="006403A1" w:rsidRPr="00956BAC">
        <w:rPr>
          <w:rFonts w:ascii="Arial" w:hAnsi="Arial" w:cs="Arial"/>
          <w:sz w:val="24"/>
          <w:szCs w:val="24"/>
        </w:rPr>
        <w:t xml:space="preserve"> at the address listed below: </w:t>
      </w:r>
    </w:p>
    <w:p w14:paraId="1C79C946" w14:textId="77777777" w:rsidR="00CB2D6E" w:rsidRPr="00CE1D7A" w:rsidRDefault="009F791F" w:rsidP="00D2775E">
      <w:pPr>
        <w:spacing w:after="0" w:line="240" w:lineRule="auto"/>
        <w:rPr>
          <w:rFonts w:ascii="Arial" w:hAnsi="Arial" w:cs="Arial"/>
          <w:sz w:val="24"/>
          <w:szCs w:val="24"/>
        </w:rPr>
      </w:pPr>
      <w:r w:rsidRPr="00CE1D7A">
        <w:rPr>
          <w:rFonts w:ascii="Arial" w:hAnsi="Arial" w:cs="Arial"/>
          <w:sz w:val="24"/>
          <w:szCs w:val="24"/>
        </w:rPr>
        <w:t>AVP Marine, LLC</w:t>
      </w:r>
    </w:p>
    <w:p w14:paraId="072B389B" w14:textId="6CCA0A83" w:rsidR="000A10E1" w:rsidRPr="00CE1D7A" w:rsidRDefault="00155FF0" w:rsidP="00D2775E">
      <w:pPr>
        <w:spacing w:after="0" w:line="240" w:lineRule="auto"/>
        <w:rPr>
          <w:rFonts w:ascii="Arial" w:hAnsi="Arial" w:cs="Arial"/>
          <w:sz w:val="24"/>
          <w:szCs w:val="24"/>
        </w:rPr>
      </w:pPr>
      <w:r w:rsidRPr="00CE1D7A">
        <w:rPr>
          <w:rFonts w:ascii="Arial" w:hAnsi="Arial" w:cs="Arial"/>
          <w:sz w:val="24"/>
          <w:szCs w:val="24"/>
        </w:rPr>
        <w:t>200 Joe Frank Harris Blvd</w:t>
      </w:r>
    </w:p>
    <w:p w14:paraId="2027524D" w14:textId="77777777" w:rsidR="00A95F1B" w:rsidRPr="00CE1D7A" w:rsidRDefault="009F791F" w:rsidP="00D2775E">
      <w:pPr>
        <w:spacing w:after="0" w:line="240" w:lineRule="auto"/>
        <w:rPr>
          <w:rFonts w:ascii="Arial" w:hAnsi="Arial" w:cs="Arial"/>
          <w:sz w:val="24"/>
          <w:szCs w:val="24"/>
        </w:rPr>
      </w:pPr>
      <w:r w:rsidRPr="00CE1D7A">
        <w:rPr>
          <w:rFonts w:ascii="Arial" w:hAnsi="Arial" w:cs="Arial"/>
          <w:sz w:val="24"/>
          <w:szCs w:val="24"/>
        </w:rPr>
        <w:t>Brunswick, Ga. 31523</w:t>
      </w:r>
    </w:p>
    <w:p w14:paraId="1F8D0C19" w14:textId="77777777" w:rsidR="00D2775E" w:rsidRDefault="00CB2D6E" w:rsidP="00D2775E">
      <w:pPr>
        <w:spacing w:after="0" w:line="240" w:lineRule="auto"/>
        <w:rPr>
          <w:rFonts w:ascii="Arial" w:hAnsi="Arial" w:cs="Arial"/>
          <w:sz w:val="24"/>
          <w:szCs w:val="24"/>
        </w:rPr>
      </w:pPr>
      <w:r w:rsidRPr="00CE1D7A">
        <w:rPr>
          <w:rFonts w:ascii="Arial" w:hAnsi="Arial" w:cs="Arial"/>
          <w:sz w:val="24"/>
          <w:szCs w:val="24"/>
        </w:rPr>
        <w:t xml:space="preserve">Attention:  </w:t>
      </w:r>
      <w:r w:rsidR="00216F56" w:rsidRPr="00CE1D7A">
        <w:rPr>
          <w:rFonts w:ascii="Arial" w:hAnsi="Arial" w:cs="Arial"/>
          <w:sz w:val="24"/>
          <w:szCs w:val="24"/>
        </w:rPr>
        <w:t>Terminal</w:t>
      </w:r>
      <w:r w:rsidRPr="00CE1D7A">
        <w:rPr>
          <w:rFonts w:ascii="Arial" w:hAnsi="Arial" w:cs="Arial"/>
          <w:sz w:val="24"/>
          <w:szCs w:val="24"/>
        </w:rPr>
        <w:t xml:space="preserve"> Operations</w:t>
      </w:r>
      <w:r w:rsidR="00D2775E" w:rsidRPr="00CE1D7A">
        <w:rPr>
          <w:rFonts w:ascii="Arial" w:hAnsi="Arial" w:cs="Arial"/>
          <w:sz w:val="24"/>
          <w:szCs w:val="24"/>
        </w:rPr>
        <w:t xml:space="preserve"> Manager</w:t>
      </w:r>
    </w:p>
    <w:p w14:paraId="0115D06F" w14:textId="77777777" w:rsidR="00992E68" w:rsidRDefault="009E656B" w:rsidP="00E931A9">
      <w:pPr>
        <w:pStyle w:val="Heading2"/>
      </w:pPr>
      <w:bookmarkStart w:id="35" w:name="_Toc359320414"/>
      <w:r>
        <w:lastRenderedPageBreak/>
        <w:t>505</w:t>
      </w:r>
      <w:r w:rsidR="008E3541">
        <w:t xml:space="preserve">: </w:t>
      </w:r>
      <w:r w:rsidR="00992E68" w:rsidRPr="00956BAC">
        <w:t>SMOKING ON PREMISES</w:t>
      </w:r>
      <w:bookmarkEnd w:id="35"/>
    </w:p>
    <w:p w14:paraId="3CE9F263" w14:textId="77777777" w:rsidR="006403A1" w:rsidRPr="00956BAC" w:rsidRDefault="006403A1" w:rsidP="006D377C">
      <w:pPr>
        <w:spacing w:after="0"/>
        <w:rPr>
          <w:rFonts w:ascii="Arial" w:hAnsi="Arial" w:cs="Arial"/>
          <w:sz w:val="24"/>
          <w:szCs w:val="24"/>
        </w:rPr>
      </w:pPr>
      <w:r w:rsidRPr="00956BAC">
        <w:rPr>
          <w:rFonts w:ascii="Arial" w:hAnsi="Arial" w:cs="Arial"/>
          <w:sz w:val="24"/>
          <w:szCs w:val="24"/>
        </w:rPr>
        <w:t>No person shall smoke or light any matches or use or carry any open flame or lighted lantern in transit sheds, warehouses, or open areas adjacent thereto or in the open storage yards or roadways.</w:t>
      </w:r>
    </w:p>
    <w:p w14:paraId="7604A56A" w14:textId="77777777" w:rsidR="006403A1" w:rsidRPr="00956BAC" w:rsidRDefault="009E656B" w:rsidP="00E931A9">
      <w:pPr>
        <w:pStyle w:val="Heading2"/>
        <w:rPr>
          <w:rFonts w:ascii="Arial" w:hAnsi="Arial" w:cs="Arial"/>
          <w:sz w:val="24"/>
          <w:szCs w:val="24"/>
        </w:rPr>
      </w:pPr>
      <w:bookmarkStart w:id="36" w:name="_Toc359320415"/>
      <w:r w:rsidRPr="00E931A9">
        <w:t>506</w:t>
      </w:r>
      <w:r w:rsidR="008E3541" w:rsidRPr="00E931A9">
        <w:t xml:space="preserve">: </w:t>
      </w:r>
      <w:r w:rsidR="00992E68" w:rsidRPr="00E931A9">
        <w:t>TERMINAL NOT A PUBLIC THOROUGHFARE</w:t>
      </w:r>
      <w:bookmarkEnd w:id="36"/>
      <w:r w:rsidR="006403A1" w:rsidRPr="00956BAC">
        <w:rPr>
          <w:rFonts w:ascii="Arial" w:hAnsi="Arial" w:cs="Arial"/>
          <w:sz w:val="24"/>
          <w:szCs w:val="24"/>
        </w:rPr>
        <w:t xml:space="preserve"> </w:t>
      </w:r>
    </w:p>
    <w:p w14:paraId="2B4ADCEE" w14:textId="77777777" w:rsidR="006403A1" w:rsidRPr="00956BAC" w:rsidRDefault="00D2775E" w:rsidP="006D377C">
      <w:pPr>
        <w:rPr>
          <w:rFonts w:ascii="Arial" w:hAnsi="Arial" w:cs="Arial"/>
          <w:sz w:val="24"/>
          <w:szCs w:val="24"/>
        </w:rPr>
      </w:pPr>
      <w:r>
        <w:rPr>
          <w:rFonts w:ascii="Arial" w:hAnsi="Arial" w:cs="Arial"/>
          <w:sz w:val="24"/>
          <w:szCs w:val="24"/>
        </w:rPr>
        <w:t xml:space="preserve">The Terminal </w:t>
      </w:r>
      <w:r w:rsidR="006403A1" w:rsidRPr="00956BAC">
        <w:rPr>
          <w:rFonts w:ascii="Arial" w:hAnsi="Arial" w:cs="Arial"/>
          <w:sz w:val="24"/>
          <w:szCs w:val="24"/>
        </w:rPr>
        <w:t>is not a public thoroughfare and all persons and vehicles entering thereon do so at their own risk. Such person</w:t>
      </w:r>
      <w:r>
        <w:rPr>
          <w:rFonts w:ascii="Arial" w:hAnsi="Arial" w:cs="Arial"/>
          <w:sz w:val="24"/>
          <w:szCs w:val="24"/>
        </w:rPr>
        <w:t>s and vehicles by entering the T</w:t>
      </w:r>
      <w:r w:rsidR="006403A1" w:rsidRPr="00956BAC">
        <w:rPr>
          <w:rFonts w:ascii="Arial" w:hAnsi="Arial" w:cs="Arial"/>
          <w:sz w:val="24"/>
          <w:szCs w:val="24"/>
        </w:rPr>
        <w:t xml:space="preserve">erminal agree to obey and be bound by all rules, regulations, signs, policies, and traffic control devices applicable thereto, including maximum posted speed limits within the </w:t>
      </w:r>
      <w:r>
        <w:rPr>
          <w:rFonts w:ascii="Arial" w:hAnsi="Arial" w:cs="Arial"/>
          <w:sz w:val="24"/>
          <w:szCs w:val="24"/>
        </w:rPr>
        <w:t>Terminal</w:t>
      </w:r>
      <w:r w:rsidR="006403A1" w:rsidRPr="00956BAC">
        <w:rPr>
          <w:rFonts w:ascii="Arial" w:hAnsi="Arial" w:cs="Arial"/>
          <w:sz w:val="24"/>
          <w:szCs w:val="24"/>
        </w:rPr>
        <w:t>, and to park only in designated parking locations on the property</w:t>
      </w:r>
      <w:r>
        <w:rPr>
          <w:rFonts w:ascii="Arial" w:hAnsi="Arial" w:cs="Arial"/>
          <w:sz w:val="24"/>
          <w:szCs w:val="24"/>
        </w:rPr>
        <w:t xml:space="preserve"> all as more specifically</w:t>
      </w:r>
      <w:r w:rsidR="009F791F">
        <w:rPr>
          <w:rFonts w:ascii="Arial" w:hAnsi="Arial" w:cs="Arial"/>
          <w:sz w:val="24"/>
          <w:szCs w:val="24"/>
        </w:rPr>
        <w:t xml:space="preserve"> provided by the GPA</w:t>
      </w:r>
      <w:r w:rsidR="006403A1" w:rsidRPr="00956BAC">
        <w:rPr>
          <w:rFonts w:ascii="Arial" w:hAnsi="Arial" w:cs="Arial"/>
          <w:sz w:val="24"/>
          <w:szCs w:val="24"/>
        </w:rPr>
        <w:t>. All persons</w:t>
      </w:r>
      <w:r>
        <w:rPr>
          <w:rFonts w:ascii="Arial" w:hAnsi="Arial" w:cs="Arial"/>
          <w:sz w:val="24"/>
          <w:szCs w:val="24"/>
        </w:rPr>
        <w:t xml:space="preserve"> or vehicles entering upon the Terminal </w:t>
      </w:r>
      <w:r w:rsidR="004B7802">
        <w:rPr>
          <w:rFonts w:ascii="Arial" w:hAnsi="Arial" w:cs="Arial"/>
          <w:sz w:val="24"/>
          <w:szCs w:val="24"/>
        </w:rPr>
        <w:t>must</w:t>
      </w:r>
      <w:r w:rsidR="009F791F">
        <w:rPr>
          <w:rFonts w:ascii="Arial" w:hAnsi="Arial" w:cs="Arial"/>
          <w:sz w:val="24"/>
          <w:szCs w:val="24"/>
        </w:rPr>
        <w:t xml:space="preserve"> comply with all GPA</w:t>
      </w:r>
      <w:r w:rsidR="004B7802">
        <w:rPr>
          <w:rFonts w:ascii="Arial" w:hAnsi="Arial" w:cs="Arial"/>
          <w:sz w:val="24"/>
          <w:szCs w:val="24"/>
        </w:rPr>
        <w:t xml:space="preserve"> regulations for access and</w:t>
      </w:r>
      <w:r w:rsidR="006403A1" w:rsidRPr="00956BAC">
        <w:rPr>
          <w:rFonts w:ascii="Arial" w:hAnsi="Arial" w:cs="Arial"/>
          <w:sz w:val="24"/>
          <w:szCs w:val="24"/>
        </w:rPr>
        <w:t xml:space="preserve"> shall carry such forms of identification as may be required by</w:t>
      </w:r>
      <w:r w:rsidR="009F791F">
        <w:rPr>
          <w:rFonts w:ascii="Arial" w:hAnsi="Arial" w:cs="Arial"/>
          <w:sz w:val="24"/>
          <w:szCs w:val="24"/>
        </w:rPr>
        <w:t xml:space="preserve"> the GPA</w:t>
      </w:r>
      <w:r w:rsidR="006A4EAD">
        <w:rPr>
          <w:rFonts w:ascii="Arial" w:hAnsi="Arial" w:cs="Arial"/>
          <w:sz w:val="24"/>
          <w:szCs w:val="24"/>
        </w:rPr>
        <w:t xml:space="preserve"> or other</w:t>
      </w:r>
      <w:r w:rsidR="006403A1" w:rsidRPr="00956BAC">
        <w:rPr>
          <w:rFonts w:ascii="Arial" w:hAnsi="Arial" w:cs="Arial"/>
          <w:sz w:val="24"/>
          <w:szCs w:val="24"/>
        </w:rPr>
        <w:t xml:space="preserve"> public or governmental authorities and shall display such identification upon request.</w:t>
      </w:r>
    </w:p>
    <w:p w14:paraId="720A4F07" w14:textId="77777777" w:rsidR="00840673" w:rsidRDefault="009E656B" w:rsidP="00E931A9">
      <w:pPr>
        <w:pStyle w:val="Heading2"/>
      </w:pPr>
      <w:bookmarkStart w:id="37" w:name="_Toc359320416"/>
      <w:r>
        <w:t>507</w:t>
      </w:r>
      <w:r w:rsidR="008E3541">
        <w:t xml:space="preserve">: </w:t>
      </w:r>
      <w:r w:rsidR="00992E68" w:rsidRPr="00956BAC">
        <w:t>SCHEDULE</w:t>
      </w:r>
      <w:bookmarkEnd w:id="37"/>
      <w:r w:rsidR="006403A1" w:rsidRPr="00956BAC">
        <w:t xml:space="preserve"> </w:t>
      </w:r>
    </w:p>
    <w:p w14:paraId="1086C512" w14:textId="77777777" w:rsidR="00C6410D" w:rsidRDefault="00840673" w:rsidP="006E4713">
      <w:pPr>
        <w:spacing w:after="240" w:line="240" w:lineRule="auto"/>
        <w:rPr>
          <w:rFonts w:ascii="Arial" w:hAnsi="Arial" w:cs="Arial"/>
          <w:sz w:val="24"/>
          <w:szCs w:val="24"/>
        </w:rPr>
      </w:pPr>
      <w:r w:rsidRPr="00956BAC">
        <w:rPr>
          <w:rFonts w:ascii="Arial" w:hAnsi="Arial" w:cs="Arial"/>
          <w:sz w:val="24"/>
          <w:szCs w:val="24"/>
        </w:rPr>
        <w:t>Vessel Schedules are available from your ocean carrier</w:t>
      </w:r>
      <w:r w:rsidR="00992E68">
        <w:rPr>
          <w:rFonts w:ascii="Arial" w:hAnsi="Arial" w:cs="Arial"/>
          <w:sz w:val="24"/>
          <w:szCs w:val="24"/>
        </w:rPr>
        <w:t>.</w:t>
      </w:r>
    </w:p>
    <w:p w14:paraId="1D42EB07" w14:textId="77777777" w:rsidR="000317E4" w:rsidRPr="00220CF3" w:rsidRDefault="00220CF3">
      <w:pPr>
        <w:rPr>
          <w:rFonts w:ascii="Arial" w:hAnsi="Arial" w:cs="Arial"/>
          <w:sz w:val="24"/>
          <w:szCs w:val="24"/>
        </w:rPr>
      </w:pPr>
      <w:r w:rsidRPr="00220CF3">
        <w:rPr>
          <w:rFonts w:ascii="Arial" w:hAnsi="Arial" w:cs="Arial"/>
          <w:sz w:val="24"/>
          <w:szCs w:val="24"/>
        </w:rPr>
        <w:t>[THE REMAINDER OF THIS PAGE IS INTENTIONALLY LEFT BLANK]</w:t>
      </w:r>
      <w:r w:rsidR="000317E4" w:rsidRPr="00220CF3">
        <w:rPr>
          <w:rFonts w:ascii="Arial" w:hAnsi="Arial" w:cs="Arial"/>
          <w:sz w:val="24"/>
          <w:szCs w:val="24"/>
        </w:rPr>
        <w:br w:type="page"/>
      </w:r>
    </w:p>
    <w:p w14:paraId="2B3F3AD2" w14:textId="77777777" w:rsidR="00121C9C" w:rsidRDefault="00121C9C" w:rsidP="006E4713">
      <w:pPr>
        <w:pStyle w:val="Heading1"/>
        <w:spacing w:before="0" w:after="240"/>
        <w:sectPr w:rsidR="00121C9C" w:rsidSect="001A4D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bookmarkStart w:id="38" w:name="_Toc359320417"/>
    </w:p>
    <w:p w14:paraId="33C04482" w14:textId="77777777" w:rsidR="009E656B" w:rsidRDefault="00EF2794" w:rsidP="006E4713">
      <w:pPr>
        <w:pStyle w:val="Heading1"/>
        <w:spacing w:before="0" w:after="240"/>
      </w:pPr>
      <w:r>
        <w:lastRenderedPageBreak/>
        <w:t>Section Six:</w:t>
      </w:r>
      <w:r w:rsidR="009E656B">
        <w:t xml:space="preserve"> Rates and Charges</w:t>
      </w:r>
      <w:bookmarkEnd w:id="38"/>
    </w:p>
    <w:p w14:paraId="72110E3C" w14:textId="77777777" w:rsidR="004F4DF9" w:rsidRDefault="00901EC9" w:rsidP="00E931A9">
      <w:pPr>
        <w:pStyle w:val="Heading2"/>
        <w:rPr>
          <w:rFonts w:ascii="Arial" w:hAnsi="Arial" w:cs="Arial"/>
          <w:sz w:val="24"/>
          <w:szCs w:val="24"/>
        </w:rPr>
      </w:pPr>
      <w:r w:rsidRPr="00667728">
        <w:rPr>
          <w:rFonts w:ascii="Arial" w:hAnsi="Arial" w:cs="Arial"/>
          <w:sz w:val="24"/>
          <w:szCs w:val="24"/>
        </w:rPr>
        <w:t xml:space="preserve"> </w:t>
      </w:r>
      <w:bookmarkStart w:id="39" w:name="_Toc359320418"/>
      <w:r w:rsidR="004F4DF9" w:rsidRPr="00E931A9">
        <w:t xml:space="preserve">600: </w:t>
      </w:r>
      <w:r w:rsidR="00220CF3">
        <w:t>ABREVIATIONS</w:t>
      </w:r>
      <w:bookmarkEnd w:id="39"/>
    </w:p>
    <w:p w14:paraId="135BF9ED" w14:textId="77777777" w:rsidR="00220CF3" w:rsidRDefault="004F4DF9" w:rsidP="006D377C">
      <w:pPr>
        <w:rPr>
          <w:rFonts w:ascii="Arial" w:hAnsi="Arial" w:cs="Arial"/>
          <w:sz w:val="24"/>
          <w:szCs w:val="24"/>
        </w:rPr>
      </w:pPr>
      <w:r>
        <w:rPr>
          <w:rFonts w:ascii="Arial" w:hAnsi="Arial" w:cs="Arial"/>
          <w:sz w:val="24"/>
          <w:szCs w:val="24"/>
        </w:rPr>
        <w:t>All abbreviations</w:t>
      </w:r>
      <w:r w:rsidR="00BA6E85">
        <w:rPr>
          <w:rFonts w:ascii="Arial" w:hAnsi="Arial" w:cs="Arial"/>
          <w:sz w:val="24"/>
          <w:szCs w:val="24"/>
        </w:rPr>
        <w:t>, not otherwi</w:t>
      </w:r>
      <w:r w:rsidR="003035A1">
        <w:rPr>
          <w:rFonts w:ascii="Arial" w:hAnsi="Arial" w:cs="Arial"/>
          <w:sz w:val="24"/>
          <w:szCs w:val="24"/>
        </w:rPr>
        <w:t xml:space="preserve">se defined by this Schedule, </w:t>
      </w:r>
      <w:r>
        <w:rPr>
          <w:rFonts w:ascii="Arial" w:hAnsi="Arial" w:cs="Arial"/>
          <w:sz w:val="24"/>
          <w:szCs w:val="24"/>
        </w:rPr>
        <w:t xml:space="preserve">used in </w:t>
      </w:r>
      <w:r w:rsidR="00220CF3">
        <w:rPr>
          <w:rFonts w:ascii="Arial" w:hAnsi="Arial" w:cs="Arial"/>
          <w:sz w:val="24"/>
          <w:szCs w:val="24"/>
        </w:rPr>
        <w:t xml:space="preserve">this </w:t>
      </w:r>
      <w:r>
        <w:rPr>
          <w:rFonts w:ascii="Arial" w:hAnsi="Arial" w:cs="Arial"/>
          <w:sz w:val="24"/>
          <w:szCs w:val="24"/>
        </w:rPr>
        <w:t xml:space="preserve">Section </w:t>
      </w:r>
      <w:r w:rsidR="00220CF3">
        <w:rPr>
          <w:rFonts w:ascii="Arial" w:hAnsi="Arial" w:cs="Arial"/>
          <w:sz w:val="24"/>
          <w:szCs w:val="24"/>
        </w:rPr>
        <w:t>Six</w:t>
      </w:r>
      <w:r>
        <w:rPr>
          <w:rFonts w:ascii="Arial" w:hAnsi="Arial" w:cs="Arial"/>
          <w:sz w:val="24"/>
          <w:szCs w:val="24"/>
        </w:rPr>
        <w:t xml:space="preserve"> are used as </w:t>
      </w:r>
      <w:r w:rsidR="003035A1">
        <w:rPr>
          <w:rFonts w:ascii="Arial" w:hAnsi="Arial" w:cs="Arial"/>
          <w:sz w:val="24"/>
          <w:szCs w:val="24"/>
        </w:rPr>
        <w:t xml:space="preserve">those terms are defined in common facility documents </w:t>
      </w:r>
      <w:r>
        <w:rPr>
          <w:rFonts w:ascii="Arial" w:hAnsi="Arial" w:cs="Arial"/>
          <w:sz w:val="24"/>
          <w:szCs w:val="24"/>
        </w:rPr>
        <w:t>applying to the workers performing such Services or Other Services.</w:t>
      </w:r>
      <w:r w:rsidR="00220CF3">
        <w:rPr>
          <w:rFonts w:ascii="Arial" w:hAnsi="Arial" w:cs="Arial"/>
          <w:sz w:val="24"/>
          <w:szCs w:val="24"/>
        </w:rPr>
        <w:t xml:space="preserve">  “Ton” </w:t>
      </w:r>
      <w:r w:rsidR="00220CF3" w:rsidRPr="00667728">
        <w:rPr>
          <w:rFonts w:ascii="Arial" w:hAnsi="Arial" w:cs="Arial"/>
          <w:sz w:val="24"/>
          <w:szCs w:val="24"/>
        </w:rPr>
        <w:t>shall mean 1,000 kilograms</w:t>
      </w:r>
      <w:r w:rsidR="00220CF3">
        <w:rPr>
          <w:rFonts w:ascii="Arial" w:hAnsi="Arial" w:cs="Arial"/>
          <w:sz w:val="24"/>
          <w:szCs w:val="24"/>
        </w:rPr>
        <w:t xml:space="preserve"> (“KGS”)</w:t>
      </w:r>
      <w:r w:rsidR="00220CF3" w:rsidRPr="00667728">
        <w:rPr>
          <w:rFonts w:ascii="Arial" w:hAnsi="Arial" w:cs="Arial"/>
          <w:sz w:val="24"/>
          <w:szCs w:val="24"/>
        </w:rPr>
        <w:t xml:space="preserve"> unless otherwise specified. When the term "measurement ton" is used in this Schedule, it should be held to mean 35 cubic meters. </w:t>
      </w:r>
    </w:p>
    <w:p w14:paraId="4A8FC2C0" w14:textId="77777777" w:rsidR="00667752" w:rsidRDefault="001A07E6" w:rsidP="001A07E6">
      <w:pPr>
        <w:pStyle w:val="Heading2"/>
        <w:ind w:left="576" w:hanging="576"/>
      </w:pPr>
      <w:bookmarkStart w:id="40" w:name="_Toc359320419"/>
      <w:r>
        <w:t xml:space="preserve">601: </w:t>
      </w:r>
      <w:r w:rsidR="003035A1">
        <w:t>Terminal Handling Charge</w:t>
      </w:r>
      <w:r w:rsidR="00667752" w:rsidRPr="00E931A9">
        <w:t xml:space="preserve"> (</w:t>
      </w:r>
      <w:r w:rsidR="00220CF3">
        <w:t>R</w:t>
      </w:r>
      <w:r w:rsidR="00667752" w:rsidRPr="00E931A9">
        <w:t xml:space="preserve">ate per </w:t>
      </w:r>
      <w:r w:rsidR="00837B3E" w:rsidRPr="00646469">
        <w:t>Metric</w:t>
      </w:r>
      <w:r w:rsidR="00667752" w:rsidRPr="00E931A9">
        <w:t xml:space="preserve"> Ton unless otherwise specified)</w:t>
      </w:r>
      <w:bookmarkEnd w:id="40"/>
    </w:p>
    <w:tbl>
      <w:tblPr>
        <w:tblStyle w:val="LightShading1"/>
        <w:tblW w:w="10080" w:type="dxa"/>
        <w:tblLook w:val="04A0" w:firstRow="1" w:lastRow="0" w:firstColumn="1" w:lastColumn="0" w:noHBand="0" w:noVBand="1"/>
      </w:tblPr>
      <w:tblGrid>
        <w:gridCol w:w="3555"/>
        <w:gridCol w:w="6525"/>
      </w:tblGrid>
      <w:tr w:rsidR="00BC323E" w14:paraId="3C42097A" w14:textId="77777777" w:rsidTr="0023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Pr>
          <w:p w14:paraId="082F2ECC" w14:textId="77777777" w:rsidR="00BC323E" w:rsidRDefault="00BC323E" w:rsidP="009C0B89">
            <w:r>
              <w:t>COMMERCIAL CARS AND POVS</w:t>
            </w:r>
            <w:r w:rsidR="00533315">
              <w:t xml:space="preserve"> </w:t>
            </w:r>
          </w:p>
        </w:tc>
        <w:tc>
          <w:tcPr>
            <w:tcW w:w="6525" w:type="dxa"/>
          </w:tcPr>
          <w:p w14:paraId="152302EE" w14:textId="77777777" w:rsidR="009C0B89" w:rsidRDefault="009C0B89" w:rsidP="00E41267">
            <w:pPr>
              <w:cnfStyle w:val="100000000000" w:firstRow="1" w:lastRow="0" w:firstColumn="0" w:lastColumn="0" w:oddVBand="0" w:evenVBand="0" w:oddHBand="0" w:evenHBand="0" w:firstRowFirstColumn="0" w:firstRowLastColumn="0" w:lastRowFirstColumn="0" w:lastRowLastColumn="0"/>
              <w:rPr>
                <w:b w:val="0"/>
                <w:color w:val="auto"/>
                <w:lang w:val="en-GB"/>
              </w:rPr>
            </w:pPr>
            <w:r w:rsidRPr="009C0B89">
              <w:rPr>
                <w:b w:val="0"/>
                <w:lang w:val="en-GB"/>
              </w:rPr>
              <w:t>$</w:t>
            </w:r>
            <w:r w:rsidR="00E41267">
              <w:rPr>
                <w:b w:val="0"/>
                <w:color w:val="auto"/>
                <w:lang w:val="en-GB"/>
              </w:rPr>
              <w:t>65</w:t>
            </w:r>
            <w:r w:rsidR="00CB2D6E">
              <w:rPr>
                <w:b w:val="0"/>
                <w:color w:val="auto"/>
                <w:lang w:val="en-GB"/>
              </w:rPr>
              <w:t>.0</w:t>
            </w:r>
            <w:r w:rsidR="00160B97">
              <w:rPr>
                <w:b w:val="0"/>
                <w:color w:val="auto"/>
                <w:lang w:val="en-GB"/>
              </w:rPr>
              <w:t>0</w:t>
            </w:r>
            <w:r w:rsidR="00CB2D6E">
              <w:rPr>
                <w:b w:val="0"/>
                <w:color w:val="auto"/>
                <w:lang w:val="en-GB"/>
              </w:rPr>
              <w:t>/Unit (Import</w:t>
            </w:r>
            <w:r w:rsidR="00E41267">
              <w:rPr>
                <w:b w:val="0"/>
                <w:color w:val="auto"/>
                <w:lang w:val="en-GB"/>
              </w:rPr>
              <w:t>/Export</w:t>
            </w:r>
            <w:r w:rsidRPr="00533315">
              <w:rPr>
                <w:b w:val="0"/>
                <w:color w:val="auto"/>
                <w:lang w:val="en-GB"/>
              </w:rPr>
              <w:t xml:space="preserve">) </w:t>
            </w:r>
          </w:p>
          <w:p w14:paraId="7B342E7D" w14:textId="77777777" w:rsidR="00E41267" w:rsidRPr="00E41267" w:rsidRDefault="00E41267" w:rsidP="00E41267">
            <w:pPr>
              <w:cnfStyle w:val="100000000000" w:firstRow="1" w:lastRow="0" w:firstColumn="0" w:lastColumn="0" w:oddVBand="0" w:evenVBand="0" w:oddHBand="0" w:evenHBand="0" w:firstRowFirstColumn="0" w:firstRowLastColumn="0" w:lastRowFirstColumn="0" w:lastRowLastColumn="0"/>
              <w:rPr>
                <w:b w:val="0"/>
                <w:color w:val="auto"/>
                <w:lang w:val="en-GB"/>
              </w:rPr>
            </w:pPr>
            <w:r>
              <w:rPr>
                <w:b w:val="0"/>
                <w:color w:val="auto"/>
                <w:lang w:val="en-GB"/>
              </w:rPr>
              <w:t xml:space="preserve">$175.00 Non running </w:t>
            </w:r>
            <w:proofErr w:type="spellStart"/>
            <w:r>
              <w:rPr>
                <w:b w:val="0"/>
                <w:color w:val="auto"/>
                <w:lang w:val="en-GB"/>
              </w:rPr>
              <w:t>Povs</w:t>
            </w:r>
            <w:proofErr w:type="spellEnd"/>
            <w:r>
              <w:rPr>
                <w:b w:val="0"/>
                <w:color w:val="auto"/>
                <w:lang w:val="en-GB"/>
              </w:rPr>
              <w:t xml:space="preserve"> on bolsters</w:t>
            </w:r>
          </w:p>
          <w:p w14:paraId="1BE85CEF" w14:textId="77777777" w:rsidR="00837B3E" w:rsidRDefault="00837B3E" w:rsidP="00DB231A">
            <w:pPr>
              <w:pStyle w:val="ListParagraph"/>
              <w:cnfStyle w:val="100000000000" w:firstRow="1" w:lastRow="0" w:firstColumn="0" w:lastColumn="0" w:oddVBand="0" w:evenVBand="0" w:oddHBand="0" w:evenHBand="0" w:firstRowFirstColumn="0" w:firstRowLastColumn="0" w:lastRowFirstColumn="0" w:lastRowLastColumn="0"/>
            </w:pPr>
          </w:p>
        </w:tc>
      </w:tr>
      <w:tr w:rsidR="00BC323E" w14:paraId="7513248A" w14:textId="77777777" w:rsidTr="0023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Pr>
          <w:p w14:paraId="4C726031" w14:textId="77777777" w:rsidR="00BC323E" w:rsidRPr="00234757" w:rsidRDefault="00E41267" w:rsidP="00BC323E">
            <w:r w:rsidRPr="00234757">
              <w:t xml:space="preserve">RORO </w:t>
            </w:r>
            <w:proofErr w:type="spellStart"/>
            <w:r w:rsidRPr="00234757">
              <w:t>Self propelled</w:t>
            </w:r>
            <w:proofErr w:type="spellEnd"/>
            <w:r w:rsidRPr="00234757">
              <w:t xml:space="preserve"> (includes M/Cycles, Limousines, Hi Vans, Motor Homes etc.</w:t>
            </w:r>
          </w:p>
        </w:tc>
        <w:tc>
          <w:tcPr>
            <w:tcW w:w="6525" w:type="dxa"/>
          </w:tcPr>
          <w:p w14:paraId="5AE10D98" w14:textId="77777777" w:rsidR="00C60AF3" w:rsidRPr="00234757" w:rsidRDefault="00E41267" w:rsidP="00BC323E">
            <w:pPr>
              <w:cnfStyle w:val="000000100000" w:firstRow="0" w:lastRow="0" w:firstColumn="0" w:lastColumn="0" w:oddVBand="0" w:evenVBand="0" w:oddHBand="1" w:evenHBand="0" w:firstRowFirstColumn="0" w:firstRowLastColumn="0" w:lastRowFirstColumn="0" w:lastRowLastColumn="0"/>
            </w:pPr>
            <w:r w:rsidRPr="00234757">
              <w:t>$ 100.00 per unit</w:t>
            </w:r>
          </w:p>
          <w:p w14:paraId="06D3593D" w14:textId="77777777" w:rsidR="00BC323E" w:rsidRPr="00234757" w:rsidRDefault="00C60AF3" w:rsidP="00C60AF3">
            <w:pPr>
              <w:cnfStyle w:val="000000100000" w:firstRow="0" w:lastRow="0" w:firstColumn="0" w:lastColumn="0" w:oddVBand="0" w:evenVBand="0" w:oddHBand="1" w:evenHBand="0" w:firstRowFirstColumn="0" w:firstRowLastColumn="0" w:lastRowFirstColumn="0" w:lastRowLastColumn="0"/>
            </w:pPr>
            <w:r w:rsidRPr="00234757">
              <w:t xml:space="preserve">Any Ro-Ro cargo that is not </w:t>
            </w:r>
            <w:proofErr w:type="spellStart"/>
            <w:r w:rsidRPr="00234757">
              <w:t>self propelled</w:t>
            </w:r>
            <w:proofErr w:type="spellEnd"/>
            <w:r w:rsidRPr="00234757">
              <w:t xml:space="preserve"> to be at the static cargo rate</w:t>
            </w:r>
          </w:p>
        </w:tc>
      </w:tr>
      <w:tr w:rsidR="00BC323E" w14:paraId="24995CB4" w14:textId="77777777" w:rsidTr="00234757">
        <w:tc>
          <w:tcPr>
            <w:cnfStyle w:val="001000000000" w:firstRow="0" w:lastRow="0" w:firstColumn="1" w:lastColumn="0" w:oddVBand="0" w:evenVBand="0" w:oddHBand="0" w:evenHBand="0" w:firstRowFirstColumn="0" w:firstRowLastColumn="0" w:lastRowFirstColumn="0" w:lastRowLastColumn="0"/>
            <w:tcW w:w="3555" w:type="dxa"/>
          </w:tcPr>
          <w:p w14:paraId="7A6DC8DA" w14:textId="77777777" w:rsidR="00BC323E" w:rsidRPr="00234757" w:rsidRDefault="00C60AF3" w:rsidP="00BC323E">
            <w:r w:rsidRPr="00234757">
              <w:t>Helicopters</w:t>
            </w:r>
          </w:p>
        </w:tc>
        <w:tc>
          <w:tcPr>
            <w:tcW w:w="6525" w:type="dxa"/>
          </w:tcPr>
          <w:p w14:paraId="60BF43D0" w14:textId="77777777" w:rsidR="00BC323E" w:rsidRPr="00234757" w:rsidRDefault="00E41267" w:rsidP="00BC323E">
            <w:pPr>
              <w:cnfStyle w:val="000000000000" w:firstRow="0" w:lastRow="0" w:firstColumn="0" w:lastColumn="0" w:oddVBand="0" w:evenVBand="0" w:oddHBand="0" w:evenHBand="0" w:firstRowFirstColumn="0" w:firstRowLastColumn="0" w:lastRowFirstColumn="0" w:lastRowLastColumn="0"/>
            </w:pPr>
            <w:r w:rsidRPr="00234757">
              <w:t>$ 492.00 per unit</w:t>
            </w:r>
          </w:p>
        </w:tc>
      </w:tr>
      <w:tr w:rsidR="00BC323E" w14:paraId="1D7C170C" w14:textId="77777777" w:rsidTr="0023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Pr>
          <w:p w14:paraId="2A862C93" w14:textId="77777777" w:rsidR="00730054" w:rsidRPr="00234757" w:rsidRDefault="00E41267" w:rsidP="00E41267">
            <w:pPr>
              <w:rPr>
                <w:b w:val="0"/>
                <w:bCs w:val="0"/>
              </w:rPr>
            </w:pPr>
            <w:r w:rsidRPr="00234757">
              <w:t>Static cargo</w:t>
            </w:r>
          </w:p>
          <w:p w14:paraId="7868CC4E" w14:textId="77777777" w:rsidR="00730054" w:rsidRPr="00234757" w:rsidRDefault="00730054" w:rsidP="00730054">
            <w:pPr>
              <w:rPr>
                <w:b w:val="0"/>
                <w:bCs w:val="0"/>
              </w:rPr>
            </w:pPr>
          </w:p>
          <w:p w14:paraId="6772C26C" w14:textId="77777777" w:rsidR="00730054" w:rsidRPr="00234757" w:rsidRDefault="00730054" w:rsidP="00730054">
            <w:pPr>
              <w:rPr>
                <w:b w:val="0"/>
                <w:bCs w:val="0"/>
              </w:rPr>
            </w:pPr>
          </w:p>
          <w:p w14:paraId="38998D44" w14:textId="77777777" w:rsidR="00C60AF3" w:rsidRPr="00234757" w:rsidRDefault="00730054" w:rsidP="00730054">
            <w:pPr>
              <w:rPr>
                <w:b w:val="0"/>
                <w:bCs w:val="0"/>
              </w:rPr>
            </w:pPr>
            <w:r w:rsidRPr="00234757">
              <w:t>Crane Rates</w:t>
            </w:r>
            <w:r w:rsidR="00C60AF3" w:rsidRPr="00234757">
              <w:t xml:space="preserve"> (all single crane lifts)</w:t>
            </w:r>
          </w:p>
          <w:p w14:paraId="75CD2FFC" w14:textId="77777777" w:rsidR="00C60AF3" w:rsidRPr="00234757" w:rsidRDefault="00C60AF3" w:rsidP="00C60AF3">
            <w:pPr>
              <w:rPr>
                <w:b w:val="0"/>
                <w:bCs w:val="0"/>
              </w:rPr>
            </w:pPr>
          </w:p>
          <w:p w14:paraId="5BB6BEEC" w14:textId="77777777" w:rsidR="00C60AF3" w:rsidRPr="00234757" w:rsidRDefault="00C60AF3" w:rsidP="00C60AF3">
            <w:pPr>
              <w:rPr>
                <w:b w:val="0"/>
                <w:bCs w:val="0"/>
              </w:rPr>
            </w:pPr>
          </w:p>
          <w:p w14:paraId="0CC73EA0" w14:textId="77777777" w:rsidR="00BC323E" w:rsidRPr="00234757" w:rsidRDefault="00C60AF3" w:rsidP="00C60AF3">
            <w:r w:rsidRPr="00234757">
              <w:t>Mafi-Bolster Stuffing/Stripping charge</w:t>
            </w:r>
          </w:p>
        </w:tc>
        <w:tc>
          <w:tcPr>
            <w:tcW w:w="6525" w:type="dxa"/>
          </w:tcPr>
          <w:p w14:paraId="52BA4043" w14:textId="77777777" w:rsidR="00BC323E" w:rsidRPr="00234757" w:rsidRDefault="00D62488" w:rsidP="00BC323E">
            <w:pPr>
              <w:cnfStyle w:val="000000100000" w:firstRow="0" w:lastRow="0" w:firstColumn="0" w:lastColumn="0" w:oddVBand="0" w:evenVBand="0" w:oddHBand="1" w:evenHBand="0" w:firstRowFirstColumn="0" w:firstRowLastColumn="0" w:lastRowFirstColumn="0" w:lastRowLastColumn="0"/>
            </w:pPr>
            <w:r w:rsidRPr="00234757">
              <w:t>$</w:t>
            </w:r>
            <w:r w:rsidR="00E41267" w:rsidRPr="00234757">
              <w:t xml:space="preserve">14.00 per 2000 </w:t>
            </w:r>
            <w:proofErr w:type="spellStart"/>
            <w:r w:rsidR="00E41267" w:rsidRPr="00234757">
              <w:t>lbs</w:t>
            </w:r>
            <w:proofErr w:type="spellEnd"/>
            <w:r w:rsidR="00E41267" w:rsidRPr="00234757">
              <w:t xml:space="preserve"> with an $80.00 minimum per piece</w:t>
            </w:r>
          </w:p>
          <w:p w14:paraId="4E4036C3" w14:textId="77777777" w:rsidR="00BC323E" w:rsidRPr="00234757" w:rsidRDefault="00730054" w:rsidP="00BC323E">
            <w:pPr>
              <w:cnfStyle w:val="000000100000" w:firstRow="0" w:lastRow="0" w:firstColumn="0" w:lastColumn="0" w:oddVBand="0" w:evenVBand="0" w:oddHBand="1" w:evenHBand="0" w:firstRowFirstColumn="0" w:firstRowLastColumn="0" w:lastRowFirstColumn="0" w:lastRowLastColumn="0"/>
            </w:pPr>
            <w:r w:rsidRPr="00234757">
              <w:t>If two forklifts are required – 2 times the prevailing rate, If three required – 3 times the rate etc.</w:t>
            </w:r>
          </w:p>
          <w:p w14:paraId="1081AA50" w14:textId="77777777" w:rsidR="00BC323E" w:rsidRPr="00234757" w:rsidRDefault="00C60AF3" w:rsidP="00BC323E">
            <w:pPr>
              <w:cnfStyle w:val="000000100000" w:firstRow="0" w:lastRow="0" w:firstColumn="0" w:lastColumn="0" w:oddVBand="0" w:evenVBand="0" w:oddHBand="1" w:evenHBand="0" w:firstRowFirstColumn="0" w:firstRowLastColumn="0" w:lastRowFirstColumn="0" w:lastRowLastColumn="0"/>
            </w:pPr>
            <w:r w:rsidRPr="00234757">
              <w:t xml:space="preserve">$473.00 up to 48,000 </w:t>
            </w:r>
            <w:proofErr w:type="spellStart"/>
            <w:r w:rsidRPr="00234757">
              <w:t>lbs</w:t>
            </w:r>
            <w:proofErr w:type="spellEnd"/>
          </w:p>
          <w:p w14:paraId="596F7FE0" w14:textId="77777777" w:rsidR="00C60AF3" w:rsidRPr="00234757" w:rsidRDefault="00C60AF3" w:rsidP="00BC323E">
            <w:pPr>
              <w:cnfStyle w:val="000000100000" w:firstRow="0" w:lastRow="0" w:firstColumn="0" w:lastColumn="0" w:oddVBand="0" w:evenVBand="0" w:oddHBand="1" w:evenHBand="0" w:firstRowFirstColumn="0" w:firstRowLastColumn="0" w:lastRowFirstColumn="0" w:lastRowLastColumn="0"/>
            </w:pPr>
            <w:r w:rsidRPr="00234757">
              <w:t xml:space="preserve">$773.00   48,000 </w:t>
            </w:r>
            <w:proofErr w:type="spellStart"/>
            <w:r w:rsidRPr="00234757">
              <w:t>lbs</w:t>
            </w:r>
            <w:proofErr w:type="spellEnd"/>
            <w:r w:rsidRPr="00234757">
              <w:t xml:space="preserve"> – 65,000 </w:t>
            </w:r>
            <w:proofErr w:type="spellStart"/>
            <w:r w:rsidRPr="00234757">
              <w:t>lbs</w:t>
            </w:r>
            <w:proofErr w:type="spellEnd"/>
            <w:r w:rsidRPr="00234757">
              <w:t xml:space="preserve"> under 8 ft in width</w:t>
            </w:r>
          </w:p>
          <w:p w14:paraId="258992C9" w14:textId="77777777" w:rsidR="00C60AF3" w:rsidRPr="00234757" w:rsidRDefault="00C60AF3" w:rsidP="00BC323E">
            <w:pPr>
              <w:cnfStyle w:val="000000100000" w:firstRow="0" w:lastRow="0" w:firstColumn="0" w:lastColumn="0" w:oddVBand="0" w:evenVBand="0" w:oddHBand="1" w:evenHBand="0" w:firstRowFirstColumn="0" w:firstRowLastColumn="0" w:lastRowFirstColumn="0" w:lastRowLastColumn="0"/>
            </w:pPr>
            <w:r w:rsidRPr="00234757">
              <w:t>All other lifts per quote</w:t>
            </w:r>
          </w:p>
          <w:p w14:paraId="29D0FDC4" w14:textId="77777777" w:rsidR="00C60AF3" w:rsidRPr="00234757" w:rsidRDefault="00C60AF3" w:rsidP="00BC323E">
            <w:pPr>
              <w:cnfStyle w:val="000000100000" w:firstRow="0" w:lastRow="0" w:firstColumn="0" w:lastColumn="0" w:oddVBand="0" w:evenVBand="0" w:oddHBand="1" w:evenHBand="0" w:firstRowFirstColumn="0" w:firstRowLastColumn="0" w:lastRowFirstColumn="0" w:lastRowLastColumn="0"/>
            </w:pPr>
            <w:r w:rsidRPr="00234757">
              <w:t xml:space="preserve">$310.00 per </w:t>
            </w:r>
          </w:p>
          <w:p w14:paraId="51A40C63" w14:textId="77777777" w:rsidR="00BC323E" w:rsidRPr="00234757" w:rsidRDefault="00BC323E" w:rsidP="00BC323E">
            <w:pPr>
              <w:cnfStyle w:val="000000100000" w:firstRow="0" w:lastRow="0" w:firstColumn="0" w:lastColumn="0" w:oddVBand="0" w:evenVBand="0" w:oddHBand="1" w:evenHBand="0" w:firstRowFirstColumn="0" w:firstRowLastColumn="0" w:lastRowFirstColumn="0" w:lastRowLastColumn="0"/>
            </w:pPr>
          </w:p>
        </w:tc>
      </w:tr>
      <w:tr w:rsidR="00BC323E" w14:paraId="2E58053B" w14:textId="77777777" w:rsidTr="00234757">
        <w:tc>
          <w:tcPr>
            <w:cnfStyle w:val="001000000000" w:firstRow="0" w:lastRow="0" w:firstColumn="1" w:lastColumn="0" w:oddVBand="0" w:evenVBand="0" w:oddHBand="0" w:evenHBand="0" w:firstRowFirstColumn="0" w:firstRowLastColumn="0" w:lastRowFirstColumn="0" w:lastRowLastColumn="0"/>
            <w:tcW w:w="3555" w:type="dxa"/>
          </w:tcPr>
          <w:p w14:paraId="3C8CDC1C" w14:textId="77777777" w:rsidR="00BC323E" w:rsidRPr="00234757" w:rsidRDefault="00BC323E" w:rsidP="00BC323E">
            <w:r w:rsidRPr="00234757">
              <w:t>BOATS ON TRAILER HANDLED AS RO-RO CARGO (TOTAL LENGTH)</w:t>
            </w:r>
          </w:p>
        </w:tc>
        <w:tc>
          <w:tcPr>
            <w:tcW w:w="6525" w:type="dxa"/>
          </w:tcPr>
          <w:p w14:paraId="02E4F338" w14:textId="77777777" w:rsidR="00BC323E" w:rsidRPr="00234757" w:rsidRDefault="00E41267" w:rsidP="00BC323E">
            <w:pPr>
              <w:cnfStyle w:val="000000000000" w:firstRow="0" w:lastRow="0" w:firstColumn="0" w:lastColumn="0" w:oddVBand="0" w:evenVBand="0" w:oddHBand="0" w:evenHBand="0" w:firstRowFirstColumn="0" w:firstRowLastColumn="0" w:lastRowFirstColumn="0" w:lastRowLastColumn="0"/>
            </w:pPr>
            <w:r w:rsidRPr="00234757">
              <w:t>$150.00 up to 35 ft</w:t>
            </w:r>
          </w:p>
          <w:p w14:paraId="2453650A" w14:textId="77777777" w:rsidR="00BC323E" w:rsidRPr="00234757" w:rsidRDefault="00E41267" w:rsidP="00BC323E">
            <w:pPr>
              <w:cnfStyle w:val="000000000000" w:firstRow="0" w:lastRow="0" w:firstColumn="0" w:lastColumn="0" w:oddVBand="0" w:evenVBand="0" w:oddHBand="0" w:evenHBand="0" w:firstRowFirstColumn="0" w:firstRowLastColumn="0" w:lastRowFirstColumn="0" w:lastRowLastColumn="0"/>
            </w:pPr>
            <w:r w:rsidRPr="00234757">
              <w:t>$9.00 per LF over 35ft</w:t>
            </w:r>
          </w:p>
        </w:tc>
      </w:tr>
      <w:tr w:rsidR="00BC323E" w14:paraId="2B620635" w14:textId="77777777" w:rsidTr="0023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Pr>
          <w:p w14:paraId="01CD75B0" w14:textId="77777777" w:rsidR="00BC323E" w:rsidRPr="00234757" w:rsidRDefault="00E41267" w:rsidP="00BC323E">
            <w:r w:rsidRPr="00234757">
              <w:t>BOATS ON CRADLES</w:t>
            </w:r>
          </w:p>
        </w:tc>
        <w:tc>
          <w:tcPr>
            <w:tcW w:w="6525" w:type="dxa"/>
          </w:tcPr>
          <w:p w14:paraId="42289ED4" w14:textId="77777777" w:rsidR="00BC323E" w:rsidRPr="00234757" w:rsidRDefault="00E41267" w:rsidP="00BC323E">
            <w:pPr>
              <w:cnfStyle w:val="000000100000" w:firstRow="0" w:lastRow="0" w:firstColumn="0" w:lastColumn="0" w:oddVBand="0" w:evenVBand="0" w:oddHBand="1" w:evenHBand="0" w:firstRowFirstColumn="0" w:firstRowLastColumn="0" w:lastRowFirstColumn="0" w:lastRowLastColumn="0"/>
            </w:pPr>
            <w:r w:rsidRPr="00234757">
              <w:t>$175.00 up to 30Ft</w:t>
            </w:r>
          </w:p>
        </w:tc>
      </w:tr>
      <w:tr w:rsidR="00E41267" w14:paraId="0EFDBCC5" w14:textId="77777777" w:rsidTr="00234757">
        <w:tc>
          <w:tcPr>
            <w:cnfStyle w:val="001000000000" w:firstRow="0" w:lastRow="0" w:firstColumn="1" w:lastColumn="0" w:oddVBand="0" w:evenVBand="0" w:oddHBand="0" w:evenHBand="0" w:firstRowFirstColumn="0" w:firstRowLastColumn="0" w:lastRowFirstColumn="0" w:lastRowLastColumn="0"/>
            <w:tcW w:w="3555" w:type="dxa"/>
          </w:tcPr>
          <w:p w14:paraId="6A94EBE7" w14:textId="77777777" w:rsidR="00E41267" w:rsidRPr="00234757" w:rsidRDefault="00E41267" w:rsidP="00BC323E"/>
        </w:tc>
        <w:tc>
          <w:tcPr>
            <w:tcW w:w="6525" w:type="dxa"/>
          </w:tcPr>
          <w:p w14:paraId="6E2AF626" w14:textId="77777777" w:rsidR="00E41267" w:rsidRPr="00234757" w:rsidRDefault="00E41267" w:rsidP="00BC323E">
            <w:pPr>
              <w:cnfStyle w:val="000000000000" w:firstRow="0" w:lastRow="0" w:firstColumn="0" w:lastColumn="0" w:oddVBand="0" w:evenVBand="0" w:oddHBand="0" w:evenHBand="0" w:firstRowFirstColumn="0" w:firstRowLastColumn="0" w:lastRowFirstColumn="0" w:lastRowLastColumn="0"/>
            </w:pPr>
            <w:r w:rsidRPr="00234757">
              <w:t xml:space="preserve">$350.00 over 30ft and </w:t>
            </w:r>
            <w:proofErr w:type="spellStart"/>
            <w:r w:rsidRPr="00234757">
              <w:t>forkliftable</w:t>
            </w:r>
            <w:proofErr w:type="spellEnd"/>
          </w:p>
          <w:p w14:paraId="01320BF7" w14:textId="77777777" w:rsidR="00E41267" w:rsidRPr="00234757" w:rsidRDefault="00E41267" w:rsidP="00BC323E">
            <w:pPr>
              <w:cnfStyle w:val="000000000000" w:firstRow="0" w:lastRow="0" w:firstColumn="0" w:lastColumn="0" w:oddVBand="0" w:evenVBand="0" w:oddHBand="0" w:evenHBand="0" w:firstRowFirstColumn="0" w:firstRowLastColumn="0" w:lastRowFirstColumn="0" w:lastRowLastColumn="0"/>
            </w:pPr>
            <w:r w:rsidRPr="00234757">
              <w:t xml:space="preserve">$800.00 plus $13.00 per 2000lbs </w:t>
            </w:r>
            <w:r w:rsidR="00730054" w:rsidRPr="00234757">
              <w:t xml:space="preserve">- 30ft- 45ft and not </w:t>
            </w:r>
            <w:proofErr w:type="spellStart"/>
            <w:r w:rsidR="00730054" w:rsidRPr="00234757">
              <w:t>forkliftable</w:t>
            </w:r>
            <w:proofErr w:type="spellEnd"/>
          </w:p>
          <w:p w14:paraId="7801B574" w14:textId="77777777" w:rsidR="00730054" w:rsidRPr="00234757" w:rsidRDefault="00730054" w:rsidP="00BC323E">
            <w:pPr>
              <w:cnfStyle w:val="000000000000" w:firstRow="0" w:lastRow="0" w:firstColumn="0" w:lastColumn="0" w:oddVBand="0" w:evenVBand="0" w:oddHBand="0" w:evenHBand="0" w:firstRowFirstColumn="0" w:firstRowLastColumn="0" w:lastRowFirstColumn="0" w:lastRowLastColumn="0"/>
            </w:pPr>
            <w:r w:rsidRPr="00234757">
              <w:t>$1150.00 plus $13.00 per 2000lbs over 45ft</w:t>
            </w:r>
          </w:p>
          <w:p w14:paraId="749B2238" w14:textId="77777777" w:rsidR="00730054" w:rsidRPr="00234757" w:rsidRDefault="00730054" w:rsidP="00BC323E">
            <w:pPr>
              <w:cnfStyle w:val="000000000000" w:firstRow="0" w:lastRow="0" w:firstColumn="0" w:lastColumn="0" w:oddVBand="0" w:evenVBand="0" w:oddHBand="0" w:evenHBand="0" w:firstRowFirstColumn="0" w:firstRowLastColumn="0" w:lastRowFirstColumn="0" w:lastRowLastColumn="0"/>
            </w:pPr>
            <w:r w:rsidRPr="00234757">
              <w:t>Water delivery upon quote</w:t>
            </w:r>
          </w:p>
          <w:p w14:paraId="7E7CA61E" w14:textId="77777777" w:rsidR="00730054" w:rsidRPr="00234757" w:rsidRDefault="00730054" w:rsidP="00BC323E">
            <w:pPr>
              <w:cnfStyle w:val="000000000000" w:firstRow="0" w:lastRow="0" w:firstColumn="0" w:lastColumn="0" w:oddVBand="0" w:evenVBand="0" w:oddHBand="0" w:evenHBand="0" w:firstRowFirstColumn="0" w:firstRowLastColumn="0" w:lastRowFirstColumn="0" w:lastRowLastColumn="0"/>
            </w:pPr>
            <w:r w:rsidRPr="00234757">
              <w:t>Boat cradles upon quote</w:t>
            </w:r>
          </w:p>
        </w:tc>
      </w:tr>
      <w:tr w:rsidR="00BC323E" w14:paraId="4D16AACC" w14:textId="77777777" w:rsidTr="0023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Pr>
          <w:p w14:paraId="373F8C63" w14:textId="77777777" w:rsidR="00BC323E" w:rsidRPr="00234757" w:rsidRDefault="00730054" w:rsidP="00BC323E">
            <w:r w:rsidRPr="00234757">
              <w:t>Manipulation fee (</w:t>
            </w:r>
            <w:proofErr w:type="spellStart"/>
            <w:r w:rsidRPr="00234757">
              <w:t>non compliable</w:t>
            </w:r>
            <w:proofErr w:type="spellEnd"/>
            <w:r w:rsidRPr="00234757">
              <w:t xml:space="preserve"> dunnage)</w:t>
            </w:r>
          </w:p>
        </w:tc>
        <w:tc>
          <w:tcPr>
            <w:tcW w:w="6525" w:type="dxa"/>
          </w:tcPr>
          <w:p w14:paraId="1BF97BFF" w14:textId="77777777" w:rsidR="00BC323E" w:rsidRPr="00234757" w:rsidRDefault="00730054" w:rsidP="00BC323E">
            <w:pPr>
              <w:cnfStyle w:val="000000100000" w:firstRow="0" w:lastRow="0" w:firstColumn="0" w:lastColumn="0" w:oddVBand="0" w:evenVBand="0" w:oddHBand="1" w:evenHBand="0" w:firstRowFirstColumn="0" w:firstRowLastColumn="0" w:lastRowFirstColumn="0" w:lastRowLastColumn="0"/>
            </w:pPr>
            <w:r w:rsidRPr="00234757">
              <w:t>$200.00 minimum charge.  All upon quote.</w:t>
            </w:r>
          </w:p>
        </w:tc>
      </w:tr>
      <w:tr w:rsidR="00730054" w14:paraId="187DD119" w14:textId="77777777" w:rsidTr="00234757">
        <w:tc>
          <w:tcPr>
            <w:cnfStyle w:val="001000000000" w:firstRow="0" w:lastRow="0" w:firstColumn="1" w:lastColumn="0" w:oddVBand="0" w:evenVBand="0" w:oddHBand="0" w:evenHBand="0" w:firstRowFirstColumn="0" w:firstRowLastColumn="0" w:lastRowFirstColumn="0" w:lastRowLastColumn="0"/>
            <w:tcW w:w="3555" w:type="dxa"/>
          </w:tcPr>
          <w:p w14:paraId="79A320AF" w14:textId="77777777" w:rsidR="00730054" w:rsidRPr="00234757" w:rsidRDefault="00730054" w:rsidP="00BC323E"/>
        </w:tc>
        <w:tc>
          <w:tcPr>
            <w:tcW w:w="6525" w:type="dxa"/>
          </w:tcPr>
          <w:p w14:paraId="0229CBD8" w14:textId="77777777" w:rsidR="00730054" w:rsidRPr="00234757" w:rsidRDefault="00730054" w:rsidP="00BC323E">
            <w:pPr>
              <w:cnfStyle w:val="000000000000" w:firstRow="0" w:lastRow="0" w:firstColumn="0" w:lastColumn="0" w:oddVBand="0" w:evenVBand="0" w:oddHBand="0" w:evenHBand="0" w:firstRowFirstColumn="0" w:firstRowLastColumn="0" w:lastRowFirstColumn="0" w:lastRowLastColumn="0"/>
            </w:pPr>
          </w:p>
        </w:tc>
      </w:tr>
      <w:tr w:rsidR="00730054" w14:paraId="35607908" w14:textId="77777777" w:rsidTr="0023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Pr>
          <w:p w14:paraId="2DCB6555" w14:textId="77777777" w:rsidR="00730054" w:rsidRPr="00234757" w:rsidRDefault="00730054" w:rsidP="00BC323E">
            <w:r w:rsidRPr="00234757">
              <w:t>Storage Charges (after 15 free calendar days)</w:t>
            </w:r>
          </w:p>
        </w:tc>
        <w:tc>
          <w:tcPr>
            <w:tcW w:w="6525" w:type="dxa"/>
          </w:tcPr>
          <w:p w14:paraId="6EFB2FAA" w14:textId="77777777" w:rsidR="00730054" w:rsidRPr="00234757" w:rsidRDefault="00730054" w:rsidP="00BC323E">
            <w:pPr>
              <w:cnfStyle w:val="000000100000" w:firstRow="0" w:lastRow="0" w:firstColumn="0" w:lastColumn="0" w:oddVBand="0" w:evenVBand="0" w:oddHBand="1" w:evenHBand="0" w:firstRowFirstColumn="0" w:firstRowLastColumn="0" w:lastRowFirstColumn="0" w:lastRowLastColumn="0"/>
            </w:pPr>
            <w:r w:rsidRPr="00234757">
              <w:t>Autos - $12.</w:t>
            </w:r>
            <w:proofErr w:type="gramStart"/>
            <w:r w:rsidRPr="00234757">
              <w:t>00  per</w:t>
            </w:r>
            <w:proofErr w:type="gramEnd"/>
            <w:r w:rsidRPr="00234757">
              <w:t xml:space="preserve"> day,   Ro-Ro and static - $20.00 per day</w:t>
            </w:r>
          </w:p>
        </w:tc>
      </w:tr>
      <w:tr w:rsidR="00730054" w14:paraId="40D94EE0" w14:textId="77777777" w:rsidTr="00234757">
        <w:tc>
          <w:tcPr>
            <w:cnfStyle w:val="001000000000" w:firstRow="0" w:lastRow="0" w:firstColumn="1" w:lastColumn="0" w:oddVBand="0" w:evenVBand="0" w:oddHBand="0" w:evenHBand="0" w:firstRowFirstColumn="0" w:firstRowLastColumn="0" w:lastRowFirstColumn="0" w:lastRowLastColumn="0"/>
            <w:tcW w:w="3555" w:type="dxa"/>
          </w:tcPr>
          <w:p w14:paraId="510FED84" w14:textId="77777777" w:rsidR="00730054" w:rsidRDefault="00730054" w:rsidP="00BC323E">
            <w:r>
              <w:t>In/Out charges</w:t>
            </w:r>
          </w:p>
        </w:tc>
        <w:tc>
          <w:tcPr>
            <w:tcW w:w="6525" w:type="dxa"/>
          </w:tcPr>
          <w:p w14:paraId="6B17B0F9" w14:textId="77777777" w:rsidR="00730054" w:rsidRDefault="00730054" w:rsidP="00BC323E">
            <w:pPr>
              <w:cnfStyle w:val="000000000000" w:firstRow="0" w:lastRow="0" w:firstColumn="0" w:lastColumn="0" w:oddVBand="0" w:evenVBand="0" w:oddHBand="0" w:evenHBand="0" w:firstRowFirstColumn="0" w:firstRowLastColumn="0" w:lastRowFirstColumn="0" w:lastRowLastColumn="0"/>
            </w:pPr>
            <w:r>
              <w:t>2 times the normal THC rate – Crane charges to apply if needed.</w:t>
            </w:r>
          </w:p>
          <w:p w14:paraId="06ED405D" w14:textId="77777777" w:rsidR="00730054" w:rsidRDefault="00730054" w:rsidP="00BC323E">
            <w:pPr>
              <w:cnfStyle w:val="000000000000" w:firstRow="0" w:lastRow="0" w:firstColumn="0" w:lastColumn="0" w:oddVBand="0" w:evenVBand="0" w:oddHBand="0" w:evenHBand="0" w:firstRowFirstColumn="0" w:firstRowLastColumn="0" w:lastRowFirstColumn="0" w:lastRowLastColumn="0"/>
            </w:pPr>
          </w:p>
          <w:p w14:paraId="56CAE5A8" w14:textId="77777777" w:rsidR="00730054" w:rsidRDefault="00730054" w:rsidP="00BC323E">
            <w:pPr>
              <w:cnfStyle w:val="000000000000" w:firstRow="0" w:lastRow="0" w:firstColumn="0" w:lastColumn="0" w:oddVBand="0" w:evenVBand="0" w:oddHBand="0" w:evenHBand="0" w:firstRowFirstColumn="0" w:firstRowLastColumn="0" w:lastRowFirstColumn="0" w:lastRowLastColumn="0"/>
            </w:pPr>
          </w:p>
        </w:tc>
      </w:tr>
    </w:tbl>
    <w:p w14:paraId="6BB3AFFA" w14:textId="77777777" w:rsidR="00BC001A" w:rsidRPr="000317E4" w:rsidRDefault="00BC001A" w:rsidP="0015207E">
      <w:pPr>
        <w:spacing w:after="0"/>
        <w:rPr>
          <w:rStyle w:val="Heading2Char"/>
        </w:rPr>
      </w:pPr>
    </w:p>
    <w:tbl>
      <w:tblPr>
        <w:tblW w:w="1014" w:type="dxa"/>
        <w:tblInd w:w="93" w:type="dxa"/>
        <w:tblLook w:val="04A0" w:firstRow="1" w:lastRow="0" w:firstColumn="1" w:lastColumn="0" w:noHBand="0" w:noVBand="1"/>
      </w:tblPr>
      <w:tblGrid>
        <w:gridCol w:w="1014"/>
      </w:tblGrid>
      <w:tr w:rsidR="00730054" w:rsidRPr="006E1067" w14:paraId="4362B934" w14:textId="77777777" w:rsidTr="00730054">
        <w:trPr>
          <w:trHeight w:val="381"/>
        </w:trPr>
        <w:tc>
          <w:tcPr>
            <w:tcW w:w="1014" w:type="dxa"/>
            <w:tcBorders>
              <w:top w:val="nil"/>
              <w:left w:val="nil"/>
              <w:bottom w:val="nil"/>
              <w:right w:val="nil"/>
            </w:tcBorders>
            <w:shd w:val="clear" w:color="auto" w:fill="auto"/>
            <w:noWrap/>
            <w:vAlign w:val="bottom"/>
            <w:hideMark/>
          </w:tcPr>
          <w:p w14:paraId="67730A65" w14:textId="77777777" w:rsidR="00730054" w:rsidRPr="006E1067" w:rsidRDefault="00730054" w:rsidP="006E1067">
            <w:pPr>
              <w:spacing w:after="0" w:line="240" w:lineRule="auto"/>
              <w:jc w:val="right"/>
              <w:rPr>
                <w:rFonts w:ascii="Arial" w:eastAsia="Times New Roman" w:hAnsi="Arial" w:cs="Arial"/>
                <w:sz w:val="18"/>
                <w:szCs w:val="18"/>
              </w:rPr>
            </w:pPr>
            <w:bookmarkStart w:id="41" w:name="_Toc359320421"/>
          </w:p>
        </w:tc>
      </w:tr>
    </w:tbl>
    <w:p w14:paraId="3D67EB0A" w14:textId="77777777" w:rsidR="008F13FD" w:rsidRPr="008F13FD" w:rsidRDefault="008F13FD" w:rsidP="008F13FD">
      <w:pPr>
        <w:sectPr w:rsidR="008F13FD" w:rsidRPr="008F13FD" w:rsidSect="008F13FD">
          <w:headerReference w:type="default" r:id="rId14"/>
          <w:type w:val="nextColumn"/>
          <w:pgSz w:w="12240" w:h="15840" w:code="1"/>
          <w:pgMar w:top="1440" w:right="1440" w:bottom="1440" w:left="1440" w:header="720" w:footer="720" w:gutter="0"/>
          <w:cols w:space="720"/>
          <w:docGrid w:linePitch="360"/>
        </w:sectPr>
      </w:pPr>
    </w:p>
    <w:p w14:paraId="56B0AEBB" w14:textId="77777777" w:rsidR="00EA61A8" w:rsidRDefault="00EA61A8" w:rsidP="009E7D19">
      <w:pPr>
        <w:pStyle w:val="Heading2"/>
        <w:ind w:right="2610"/>
      </w:pPr>
      <w:r>
        <w:lastRenderedPageBreak/>
        <w:t>603: DECLARATION OF CARGO VALUE (AD VALORUM)</w:t>
      </w:r>
      <w:bookmarkEnd w:id="41"/>
    </w:p>
    <w:p w14:paraId="532C1C71" w14:textId="77777777" w:rsidR="00EA61A8" w:rsidRDefault="00EA61A8" w:rsidP="00EA61A8">
      <w:pPr>
        <w:rPr>
          <w:rFonts w:ascii="Arial" w:hAnsi="Arial" w:cs="Arial"/>
          <w:sz w:val="24"/>
          <w:szCs w:val="24"/>
        </w:rPr>
      </w:pPr>
      <w:r>
        <w:rPr>
          <w:rFonts w:ascii="Arial" w:hAnsi="Arial" w:cs="Arial"/>
          <w:sz w:val="24"/>
          <w:szCs w:val="24"/>
        </w:rPr>
        <w:t xml:space="preserve">If the </w:t>
      </w:r>
      <w:r w:rsidRPr="00956BAC">
        <w:rPr>
          <w:rFonts w:ascii="Arial" w:hAnsi="Arial" w:cs="Arial"/>
          <w:sz w:val="24"/>
          <w:szCs w:val="24"/>
        </w:rPr>
        <w:t>shipper, consignee, trucker, railroad, inland carrier, their representative(s),</w:t>
      </w:r>
      <w:r>
        <w:rPr>
          <w:rFonts w:ascii="Arial" w:hAnsi="Arial" w:cs="Arial"/>
          <w:sz w:val="24"/>
          <w:szCs w:val="24"/>
        </w:rPr>
        <w:t xml:space="preserve"> or other users of the Terminal or Services desires </w:t>
      </w:r>
      <w:r w:rsidR="003035A1">
        <w:rPr>
          <w:rFonts w:ascii="Arial" w:hAnsi="Arial" w:cs="Arial"/>
          <w:sz w:val="24"/>
          <w:szCs w:val="24"/>
        </w:rPr>
        <w:t>AVP</w:t>
      </w:r>
      <w:r>
        <w:rPr>
          <w:rFonts w:ascii="Arial" w:hAnsi="Arial" w:cs="Arial"/>
          <w:sz w:val="24"/>
          <w:szCs w:val="24"/>
        </w:rPr>
        <w:t xml:space="preserve"> to assume a higher liability value for the Cargo than provided for in Section TWO of this Schedule, that party, prior to the commencement of the use of the Terminal or the Service, whichever occurs first, must declare</w:t>
      </w:r>
      <w:r w:rsidRPr="00956BAC">
        <w:rPr>
          <w:rFonts w:ascii="Arial" w:hAnsi="Arial" w:cs="Arial"/>
          <w:sz w:val="24"/>
          <w:szCs w:val="24"/>
        </w:rPr>
        <w:t xml:space="preserve"> a higher value for such </w:t>
      </w:r>
      <w:r>
        <w:rPr>
          <w:rFonts w:ascii="Arial" w:hAnsi="Arial" w:cs="Arial"/>
          <w:sz w:val="24"/>
          <w:szCs w:val="24"/>
        </w:rPr>
        <w:t>C</w:t>
      </w:r>
      <w:r w:rsidRPr="00956BAC">
        <w:rPr>
          <w:rFonts w:ascii="Arial" w:hAnsi="Arial" w:cs="Arial"/>
          <w:sz w:val="24"/>
          <w:szCs w:val="24"/>
        </w:rPr>
        <w:t xml:space="preserve">argo in writing AND pays to </w:t>
      </w:r>
      <w:r w:rsidR="003035A1">
        <w:rPr>
          <w:rFonts w:ascii="Arial" w:hAnsi="Arial" w:cs="Arial"/>
          <w:sz w:val="24"/>
          <w:szCs w:val="24"/>
        </w:rPr>
        <w:t>AVP</w:t>
      </w:r>
      <w:r w:rsidRPr="00956BAC">
        <w:rPr>
          <w:rFonts w:ascii="Arial" w:hAnsi="Arial" w:cs="Arial"/>
          <w:sz w:val="24"/>
          <w:szCs w:val="24"/>
        </w:rPr>
        <w:t>, in addition</w:t>
      </w:r>
      <w:r>
        <w:rPr>
          <w:rFonts w:ascii="Arial" w:hAnsi="Arial" w:cs="Arial"/>
          <w:sz w:val="24"/>
          <w:szCs w:val="24"/>
        </w:rPr>
        <w:t xml:space="preserve"> to the other charges for such S</w:t>
      </w:r>
      <w:r w:rsidRPr="00956BAC">
        <w:rPr>
          <w:rFonts w:ascii="Arial" w:hAnsi="Arial" w:cs="Arial"/>
          <w:sz w:val="24"/>
          <w:szCs w:val="24"/>
        </w:rPr>
        <w:t>ervices as herein set forth, a premium computed at one percent (1%) of the declared value of e</w:t>
      </w:r>
      <w:r>
        <w:rPr>
          <w:rFonts w:ascii="Arial" w:hAnsi="Arial" w:cs="Arial"/>
          <w:sz w:val="24"/>
          <w:szCs w:val="24"/>
        </w:rPr>
        <w:t>ach P</w:t>
      </w:r>
      <w:r w:rsidRPr="00956BAC">
        <w:rPr>
          <w:rFonts w:ascii="Arial" w:hAnsi="Arial" w:cs="Arial"/>
          <w:sz w:val="24"/>
          <w:szCs w:val="24"/>
        </w:rPr>
        <w:t xml:space="preserve">ackage or </w:t>
      </w:r>
      <w:r>
        <w:rPr>
          <w:rFonts w:ascii="Arial" w:hAnsi="Arial" w:cs="Arial"/>
          <w:sz w:val="24"/>
          <w:szCs w:val="24"/>
        </w:rPr>
        <w:t>Customary Freight Unit</w:t>
      </w:r>
      <w:r w:rsidRPr="00956BAC">
        <w:rPr>
          <w:rFonts w:ascii="Arial" w:hAnsi="Arial" w:cs="Arial"/>
          <w:sz w:val="24"/>
          <w:szCs w:val="24"/>
        </w:rPr>
        <w:t xml:space="preserve">. In the event of a higher value being declared in writing AND the payment of the one percent (1%) premium, the liability of </w:t>
      </w:r>
      <w:r w:rsidR="003035A1">
        <w:rPr>
          <w:rFonts w:ascii="Arial" w:hAnsi="Arial" w:cs="Arial"/>
          <w:sz w:val="24"/>
          <w:szCs w:val="24"/>
        </w:rPr>
        <w:t>AVP</w:t>
      </w:r>
      <w:r w:rsidRPr="00956BAC">
        <w:rPr>
          <w:rFonts w:ascii="Arial" w:hAnsi="Arial" w:cs="Arial"/>
          <w:sz w:val="24"/>
          <w:szCs w:val="24"/>
        </w:rPr>
        <w:t>, if any, for damage resulting from its own failure to exercise due and proper care in performing th</w:t>
      </w:r>
      <w:r>
        <w:rPr>
          <w:rFonts w:ascii="Arial" w:hAnsi="Arial" w:cs="Arial"/>
          <w:sz w:val="24"/>
          <w:szCs w:val="24"/>
        </w:rPr>
        <w:t>e Services and affording the Terminal</w:t>
      </w:r>
      <w:r w:rsidRPr="00956BAC">
        <w:rPr>
          <w:rFonts w:ascii="Arial" w:hAnsi="Arial" w:cs="Arial"/>
          <w:sz w:val="24"/>
          <w:szCs w:val="24"/>
        </w:rPr>
        <w:t xml:space="preserve"> provided for shall be determined on the basis of such declared value, or a pro rata portion of such declared value in the case of partial loss or damage, provided such declared value does not exceed the actual</w:t>
      </w:r>
      <w:r>
        <w:rPr>
          <w:rFonts w:ascii="Arial" w:hAnsi="Arial" w:cs="Arial"/>
          <w:sz w:val="24"/>
          <w:szCs w:val="24"/>
        </w:rPr>
        <w:t xml:space="preserve"> value of the C</w:t>
      </w:r>
      <w:r w:rsidRPr="00956BAC">
        <w:rPr>
          <w:rFonts w:ascii="Arial" w:hAnsi="Arial" w:cs="Arial"/>
          <w:sz w:val="24"/>
          <w:szCs w:val="24"/>
        </w:rPr>
        <w:t xml:space="preserve">argo. </w:t>
      </w:r>
    </w:p>
    <w:p w14:paraId="5E4BF317" w14:textId="77777777" w:rsidR="00BC001A" w:rsidRPr="00E931A9" w:rsidRDefault="009E7D3B" w:rsidP="009E7D3B">
      <w:pPr>
        <w:pStyle w:val="Heading2"/>
        <w:ind w:left="576" w:hanging="576"/>
      </w:pPr>
      <w:bookmarkStart w:id="42" w:name="_Toc359320422"/>
      <w:r>
        <w:t xml:space="preserve">604: </w:t>
      </w:r>
      <w:r w:rsidR="00BC001A" w:rsidRPr="00E931A9">
        <w:t>NIGHT OR WEEKEND TERMINAL GATE RECEIVING AND DELIVERY CHARGE</w:t>
      </w:r>
      <w:bookmarkEnd w:id="42"/>
    </w:p>
    <w:p w14:paraId="22B9A39B" w14:textId="1E02285F" w:rsidR="0077411E" w:rsidRPr="009E7D3B" w:rsidRDefault="003035A1" w:rsidP="0077411E">
      <w:pPr>
        <w:rPr>
          <w:rFonts w:ascii="Arial" w:hAnsi="Arial" w:cs="Arial"/>
          <w:sz w:val="24"/>
          <w:szCs w:val="24"/>
        </w:rPr>
      </w:pPr>
      <w:r>
        <w:rPr>
          <w:rFonts w:ascii="Arial" w:hAnsi="Arial" w:cs="Arial"/>
          <w:sz w:val="24"/>
          <w:szCs w:val="24"/>
        </w:rPr>
        <w:t xml:space="preserve">Billed at </w:t>
      </w:r>
      <w:r w:rsidR="0077411E" w:rsidRPr="009E7D3B">
        <w:rPr>
          <w:rFonts w:ascii="Arial" w:hAnsi="Arial" w:cs="Arial"/>
          <w:sz w:val="24"/>
          <w:szCs w:val="24"/>
        </w:rPr>
        <w:t>labor cost as required by job at the rate</w:t>
      </w:r>
      <w:r w:rsidR="009E7D3B">
        <w:rPr>
          <w:rFonts w:ascii="Arial" w:hAnsi="Arial" w:cs="Arial"/>
          <w:sz w:val="24"/>
          <w:szCs w:val="24"/>
        </w:rPr>
        <w:t>s appearing in Section 608</w:t>
      </w:r>
      <w:r w:rsidR="0077411E" w:rsidRPr="009E7D3B">
        <w:rPr>
          <w:rFonts w:ascii="Arial" w:hAnsi="Arial" w:cs="Arial"/>
          <w:sz w:val="24"/>
          <w:szCs w:val="24"/>
        </w:rPr>
        <w:t>.</w:t>
      </w:r>
    </w:p>
    <w:p w14:paraId="46C63A83" w14:textId="77777777" w:rsidR="00BC323E" w:rsidRPr="00E931A9" w:rsidRDefault="00BC323E" w:rsidP="00BC323E">
      <w:pPr>
        <w:pStyle w:val="Heading2"/>
      </w:pPr>
      <w:bookmarkStart w:id="43" w:name="_Toc359320423"/>
      <w:r>
        <w:t>605</w:t>
      </w:r>
      <w:r w:rsidR="009E7D3B">
        <w:t xml:space="preserve">: </w:t>
      </w:r>
      <w:r w:rsidR="003035A1">
        <w:t>Crane</w:t>
      </w:r>
      <w:r w:rsidRPr="00E931A9">
        <w:t xml:space="preserve"> </w:t>
      </w:r>
      <w:bookmarkEnd w:id="43"/>
    </w:p>
    <w:p w14:paraId="3DBF9F30" w14:textId="07FF7FB8" w:rsidR="00BC323E" w:rsidRDefault="003035A1" w:rsidP="009E7D3B">
      <w:pPr>
        <w:rPr>
          <w:rFonts w:ascii="Arial" w:hAnsi="Arial" w:cs="Arial"/>
          <w:sz w:val="24"/>
          <w:szCs w:val="24"/>
        </w:rPr>
      </w:pPr>
      <w:r>
        <w:rPr>
          <w:rFonts w:ascii="Arial" w:hAnsi="Arial" w:cs="Arial"/>
          <w:sz w:val="24"/>
          <w:szCs w:val="24"/>
        </w:rPr>
        <w:t>$$</w:t>
      </w:r>
      <w:r w:rsidR="00BC323E" w:rsidRPr="009E7D3B">
        <w:rPr>
          <w:rFonts w:ascii="Arial" w:hAnsi="Arial" w:cs="Arial"/>
          <w:sz w:val="24"/>
          <w:szCs w:val="24"/>
        </w:rPr>
        <w:t>.</w:t>
      </w:r>
      <w:r w:rsidR="00FB2F7C">
        <w:rPr>
          <w:rFonts w:ascii="Arial" w:hAnsi="Arial" w:cs="Arial"/>
          <w:sz w:val="24"/>
          <w:szCs w:val="24"/>
        </w:rPr>
        <w:t xml:space="preserve"> Quotes upon request</w:t>
      </w:r>
    </w:p>
    <w:p w14:paraId="7B4AC7FB" w14:textId="77777777" w:rsidR="003035A1" w:rsidRPr="009E7D3B" w:rsidRDefault="003035A1" w:rsidP="009E7D3B">
      <w:pPr>
        <w:rPr>
          <w:rFonts w:ascii="Arial" w:hAnsi="Arial" w:cs="Arial"/>
          <w:sz w:val="24"/>
          <w:szCs w:val="24"/>
        </w:rPr>
      </w:pPr>
      <w:r>
        <w:rPr>
          <w:rFonts w:ascii="Arial" w:hAnsi="Arial" w:cs="Arial"/>
          <w:sz w:val="24"/>
          <w:szCs w:val="24"/>
        </w:rPr>
        <w:t>Cargo exceeding capacity of owned equipment will be billed at cost plus 15%</w:t>
      </w:r>
    </w:p>
    <w:p w14:paraId="7EE6D653" w14:textId="77777777" w:rsidR="0077411E" w:rsidRDefault="00BC323E" w:rsidP="00E931A9">
      <w:pPr>
        <w:pStyle w:val="Heading2"/>
      </w:pPr>
      <w:bookmarkStart w:id="44" w:name="_Toc359320424"/>
      <w:r>
        <w:t>606</w:t>
      </w:r>
      <w:r w:rsidR="009E7D3B">
        <w:t xml:space="preserve">: </w:t>
      </w:r>
      <w:r w:rsidR="0077411E">
        <w:t xml:space="preserve">TRUCK </w:t>
      </w:r>
      <w:r w:rsidR="00DC0EAB">
        <w:t>LOADING/</w:t>
      </w:r>
      <w:r w:rsidR="0077411E">
        <w:t>UNLOADING CHARGE</w:t>
      </w:r>
      <w:bookmarkEnd w:id="44"/>
    </w:p>
    <w:p w14:paraId="78B92EF3" w14:textId="12DAA226" w:rsidR="0077411E" w:rsidRPr="009E7D3B" w:rsidRDefault="00DC0EAB" w:rsidP="0077411E">
      <w:pPr>
        <w:rPr>
          <w:rFonts w:ascii="Arial" w:hAnsi="Arial" w:cs="Arial"/>
          <w:sz w:val="24"/>
          <w:szCs w:val="24"/>
        </w:rPr>
      </w:pPr>
      <w:r>
        <w:rPr>
          <w:rFonts w:ascii="Arial" w:hAnsi="Arial" w:cs="Arial"/>
          <w:sz w:val="24"/>
          <w:szCs w:val="24"/>
        </w:rPr>
        <w:t>$$</w:t>
      </w:r>
      <w:r w:rsidR="0077411E" w:rsidRPr="009E7D3B">
        <w:rPr>
          <w:rFonts w:ascii="Arial" w:hAnsi="Arial" w:cs="Arial"/>
          <w:sz w:val="24"/>
          <w:szCs w:val="24"/>
        </w:rPr>
        <w:t>.</w:t>
      </w:r>
      <w:r w:rsidR="00FB2F7C">
        <w:rPr>
          <w:rFonts w:ascii="Arial" w:hAnsi="Arial" w:cs="Arial"/>
          <w:sz w:val="24"/>
          <w:szCs w:val="24"/>
        </w:rPr>
        <w:t xml:space="preserve"> While standard static cargo handling is included in the THC, anything out of the ordinary to be quoted upon request.</w:t>
      </w:r>
    </w:p>
    <w:p w14:paraId="734B29C5" w14:textId="77777777" w:rsidR="0077411E" w:rsidRDefault="009E7D3B" w:rsidP="00927F08">
      <w:pPr>
        <w:pStyle w:val="Heading2"/>
        <w:spacing w:line="240" w:lineRule="auto"/>
      </w:pPr>
      <w:bookmarkStart w:id="45" w:name="_Toc359320425"/>
      <w:r>
        <w:t>607</w:t>
      </w:r>
      <w:r w:rsidR="00EF2794">
        <w:t xml:space="preserve">: </w:t>
      </w:r>
      <w:r w:rsidR="0077411E">
        <w:t>OTHER SERVICE</w:t>
      </w:r>
      <w:bookmarkEnd w:id="45"/>
    </w:p>
    <w:p w14:paraId="258E5065" w14:textId="77777777" w:rsidR="0077411E" w:rsidRDefault="0077411E" w:rsidP="0077411E">
      <w:pPr>
        <w:spacing w:after="0" w:line="240" w:lineRule="auto"/>
      </w:pPr>
    </w:p>
    <w:p w14:paraId="5FAF06D6" w14:textId="588FBC82" w:rsidR="0077411E" w:rsidRPr="00927F08" w:rsidRDefault="0077411E" w:rsidP="00927F08">
      <w:pPr>
        <w:spacing w:line="240" w:lineRule="auto"/>
        <w:ind w:left="720" w:hanging="720"/>
        <w:rPr>
          <w:rFonts w:ascii="Arial" w:hAnsi="Arial" w:cs="Arial"/>
          <w:sz w:val="24"/>
          <w:szCs w:val="24"/>
        </w:rPr>
      </w:pPr>
      <w:r>
        <w:tab/>
      </w:r>
      <w:r w:rsidR="009E7D3B">
        <w:rPr>
          <w:rFonts w:ascii="Arial" w:hAnsi="Arial" w:cs="Arial"/>
          <w:sz w:val="24"/>
          <w:szCs w:val="24"/>
        </w:rPr>
        <w:t>607</w:t>
      </w:r>
      <w:r w:rsidRPr="00927F08">
        <w:rPr>
          <w:rFonts w:ascii="Arial" w:hAnsi="Arial" w:cs="Arial"/>
          <w:sz w:val="24"/>
          <w:szCs w:val="24"/>
        </w:rPr>
        <w:t>.1 Measure</w:t>
      </w:r>
      <w:r w:rsidR="00DC0EAB">
        <w:rPr>
          <w:rFonts w:ascii="Arial" w:hAnsi="Arial" w:cs="Arial"/>
          <w:sz w:val="24"/>
          <w:szCs w:val="24"/>
        </w:rPr>
        <w:t xml:space="preserve">ment of Cargo – Billed at </w:t>
      </w:r>
      <w:r w:rsidRPr="00927F08">
        <w:rPr>
          <w:rFonts w:ascii="Arial" w:hAnsi="Arial" w:cs="Arial"/>
          <w:sz w:val="24"/>
          <w:szCs w:val="24"/>
        </w:rPr>
        <w:t>labor cost as required by job at th</w:t>
      </w:r>
      <w:r w:rsidR="00DC0EAB">
        <w:rPr>
          <w:rFonts w:ascii="Arial" w:hAnsi="Arial" w:cs="Arial"/>
          <w:sz w:val="24"/>
          <w:szCs w:val="24"/>
        </w:rPr>
        <w:t>e rates appearing in</w:t>
      </w:r>
      <w:r w:rsidR="00FB2F7C">
        <w:rPr>
          <w:rFonts w:ascii="Arial" w:hAnsi="Arial" w:cs="Arial"/>
          <w:sz w:val="24"/>
          <w:szCs w:val="24"/>
        </w:rPr>
        <w:t xml:space="preserve"> 608.</w:t>
      </w:r>
    </w:p>
    <w:p w14:paraId="58A618E8" w14:textId="77777777" w:rsidR="0077411E" w:rsidRDefault="009E7D3B" w:rsidP="008F082B">
      <w:pPr>
        <w:spacing w:line="240" w:lineRule="auto"/>
        <w:ind w:left="720" w:hanging="720"/>
        <w:rPr>
          <w:rFonts w:ascii="Arial" w:hAnsi="Arial" w:cs="Arial"/>
          <w:sz w:val="24"/>
          <w:szCs w:val="24"/>
        </w:rPr>
      </w:pPr>
      <w:r>
        <w:rPr>
          <w:rFonts w:ascii="Arial" w:hAnsi="Arial" w:cs="Arial"/>
          <w:sz w:val="24"/>
          <w:szCs w:val="24"/>
        </w:rPr>
        <w:tab/>
        <w:t>607.2</w:t>
      </w:r>
      <w:r w:rsidR="0077411E" w:rsidRPr="00927F08">
        <w:rPr>
          <w:rFonts w:ascii="Arial" w:hAnsi="Arial" w:cs="Arial"/>
          <w:sz w:val="24"/>
          <w:szCs w:val="24"/>
        </w:rPr>
        <w:t xml:space="preserve"> Sorting and Allocating</w:t>
      </w:r>
      <w:r>
        <w:rPr>
          <w:rFonts w:ascii="Arial" w:hAnsi="Arial" w:cs="Arial"/>
          <w:sz w:val="24"/>
          <w:szCs w:val="24"/>
        </w:rPr>
        <w:t xml:space="preserve"> – Billed at labor cost as required by job at the rates appearing in Section 608.</w:t>
      </w:r>
    </w:p>
    <w:p w14:paraId="77165BF6" w14:textId="2CD95D70" w:rsidR="009E7D3B" w:rsidRDefault="009E7D3B" w:rsidP="008F082B">
      <w:pPr>
        <w:spacing w:line="240" w:lineRule="auto"/>
        <w:ind w:left="720" w:hanging="720"/>
        <w:rPr>
          <w:rFonts w:ascii="Arial" w:hAnsi="Arial" w:cs="Arial"/>
          <w:sz w:val="24"/>
          <w:szCs w:val="24"/>
        </w:rPr>
      </w:pPr>
      <w:r>
        <w:rPr>
          <w:rFonts w:ascii="Arial" w:hAnsi="Arial" w:cs="Arial"/>
          <w:sz w:val="24"/>
          <w:szCs w:val="24"/>
        </w:rPr>
        <w:tab/>
        <w:t>607.3 All other Services or Other Services not specifically provided for in this Schedule shall be performed and billed at the labor cost as required by the job at the rates appearing in Section 60</w:t>
      </w:r>
      <w:r w:rsidR="00FB2F7C">
        <w:rPr>
          <w:rFonts w:ascii="Arial" w:hAnsi="Arial" w:cs="Arial"/>
          <w:sz w:val="24"/>
          <w:szCs w:val="24"/>
        </w:rPr>
        <w:t>8</w:t>
      </w:r>
      <w:r>
        <w:rPr>
          <w:rFonts w:ascii="Arial" w:hAnsi="Arial" w:cs="Arial"/>
          <w:sz w:val="24"/>
          <w:szCs w:val="24"/>
        </w:rPr>
        <w:t>.</w:t>
      </w:r>
    </w:p>
    <w:p w14:paraId="2FD2EAD9" w14:textId="77777777" w:rsidR="003E7FC4" w:rsidRDefault="003E7FC4" w:rsidP="003E7FC4">
      <w:pPr>
        <w:jc w:val="center"/>
        <w:rPr>
          <w:rFonts w:ascii="Arial" w:hAnsi="Arial" w:cs="Arial"/>
          <w:sz w:val="24"/>
          <w:szCs w:val="24"/>
        </w:rPr>
      </w:pPr>
      <w:r w:rsidRPr="00220CF3">
        <w:rPr>
          <w:rFonts w:ascii="Arial" w:hAnsi="Arial" w:cs="Arial"/>
          <w:sz w:val="24"/>
          <w:szCs w:val="24"/>
        </w:rPr>
        <w:t>[THE REMAINDER OF THIS PAGE IS INTENTIONALLY LEFT BLANK]</w:t>
      </w:r>
    </w:p>
    <w:p w14:paraId="498851AF" w14:textId="77777777" w:rsidR="009338EA" w:rsidRDefault="009338EA" w:rsidP="008F082B">
      <w:pPr>
        <w:spacing w:line="240" w:lineRule="auto"/>
        <w:ind w:left="720" w:hanging="720"/>
        <w:rPr>
          <w:rFonts w:ascii="Arial" w:hAnsi="Arial" w:cs="Arial"/>
          <w:sz w:val="24"/>
          <w:szCs w:val="24"/>
        </w:rPr>
      </w:pPr>
    </w:p>
    <w:p w14:paraId="0DB29206" w14:textId="77777777" w:rsidR="009338EA" w:rsidRDefault="009338EA" w:rsidP="008F082B">
      <w:pPr>
        <w:spacing w:line="240" w:lineRule="auto"/>
        <w:ind w:left="720" w:hanging="720"/>
        <w:rPr>
          <w:rFonts w:ascii="Arial" w:hAnsi="Arial" w:cs="Arial"/>
          <w:sz w:val="24"/>
          <w:szCs w:val="24"/>
        </w:rPr>
      </w:pPr>
    </w:p>
    <w:p w14:paraId="1698B5CA" w14:textId="77777777" w:rsidR="009338EA" w:rsidRPr="00927F08" w:rsidRDefault="009338EA" w:rsidP="008F082B">
      <w:pPr>
        <w:spacing w:line="240" w:lineRule="auto"/>
        <w:ind w:left="720" w:hanging="720"/>
        <w:rPr>
          <w:rFonts w:ascii="Arial" w:hAnsi="Arial" w:cs="Arial"/>
          <w:sz w:val="24"/>
          <w:szCs w:val="24"/>
        </w:rPr>
      </w:pPr>
    </w:p>
    <w:p w14:paraId="7B82D667" w14:textId="77777777" w:rsidR="0077411E" w:rsidRDefault="009E7D3B" w:rsidP="00EF2794">
      <w:pPr>
        <w:pStyle w:val="Heading2"/>
        <w:ind w:left="576" w:hanging="576"/>
      </w:pPr>
      <w:bookmarkStart w:id="46" w:name="_Toc359320426"/>
      <w:r>
        <w:t>608</w:t>
      </w:r>
      <w:r w:rsidR="00EF2794">
        <w:t xml:space="preserve">: </w:t>
      </w:r>
      <w:r w:rsidR="0077411E">
        <w:t>BILLABLE LABOR COST FOR OTHER SERVICES</w:t>
      </w:r>
      <w:r w:rsidR="00EF2794">
        <w:t xml:space="preserve"> AND</w:t>
      </w:r>
      <w:r w:rsidR="0077411E">
        <w:t xml:space="preserve"> </w:t>
      </w:r>
      <w:r>
        <w:t>NOT</w:t>
      </w:r>
      <w:r w:rsidR="0077411E">
        <w:t xml:space="preserve"> OTHERWISE SPECIFIED</w:t>
      </w:r>
      <w:bookmarkEnd w:id="46"/>
    </w:p>
    <w:p w14:paraId="65682D52" w14:textId="77777777" w:rsidR="0077411E" w:rsidRPr="0077411E" w:rsidRDefault="0077411E" w:rsidP="0077411E">
      <w:pPr>
        <w:spacing w:after="0" w:line="240" w:lineRule="auto"/>
      </w:pPr>
      <w:r>
        <w:tab/>
      </w:r>
    </w:p>
    <w:tbl>
      <w:tblPr>
        <w:tblW w:w="9712" w:type="dxa"/>
        <w:tblInd w:w="98" w:type="dxa"/>
        <w:tblLook w:val="04A0" w:firstRow="1" w:lastRow="0" w:firstColumn="1" w:lastColumn="0" w:noHBand="0" w:noVBand="1"/>
      </w:tblPr>
      <w:tblGrid>
        <w:gridCol w:w="1377"/>
        <w:gridCol w:w="1377"/>
        <w:gridCol w:w="939"/>
        <w:gridCol w:w="1243"/>
        <w:gridCol w:w="939"/>
        <w:gridCol w:w="1243"/>
        <w:gridCol w:w="1261"/>
        <w:gridCol w:w="1333"/>
      </w:tblGrid>
      <w:tr w:rsidR="00C84DAC" w:rsidRPr="00631935" w14:paraId="0668C0F3" w14:textId="77777777" w:rsidTr="003F56CE">
        <w:trPr>
          <w:trHeight w:val="270"/>
        </w:trPr>
        <w:tc>
          <w:tcPr>
            <w:tcW w:w="1377" w:type="dxa"/>
            <w:tcBorders>
              <w:top w:val="nil"/>
              <w:left w:val="nil"/>
              <w:bottom w:val="nil"/>
              <w:right w:val="nil"/>
            </w:tcBorders>
            <w:shd w:val="clear" w:color="auto" w:fill="auto"/>
            <w:noWrap/>
            <w:vAlign w:val="bottom"/>
            <w:hideMark/>
          </w:tcPr>
          <w:p w14:paraId="689F7F06" w14:textId="77777777" w:rsidR="00C84DAC" w:rsidRPr="00631935" w:rsidRDefault="00C84DAC" w:rsidP="002444A1">
            <w:pPr>
              <w:spacing w:after="0" w:line="240" w:lineRule="auto"/>
              <w:rPr>
                <w:rFonts w:ascii="Arial" w:eastAsia="Times New Roman" w:hAnsi="Arial" w:cs="Arial"/>
                <w:color w:val="000000"/>
                <w:sz w:val="20"/>
                <w:szCs w:val="20"/>
              </w:rPr>
            </w:pPr>
          </w:p>
        </w:tc>
        <w:tc>
          <w:tcPr>
            <w:tcW w:w="1377" w:type="dxa"/>
            <w:tcBorders>
              <w:top w:val="nil"/>
              <w:left w:val="nil"/>
              <w:bottom w:val="nil"/>
              <w:right w:val="nil"/>
            </w:tcBorders>
            <w:shd w:val="clear" w:color="auto" w:fill="auto"/>
            <w:noWrap/>
            <w:vAlign w:val="bottom"/>
            <w:hideMark/>
          </w:tcPr>
          <w:p w14:paraId="49D8FA05" w14:textId="77777777" w:rsidR="00C84DAC" w:rsidRPr="00631935" w:rsidRDefault="00C84DAC" w:rsidP="002444A1">
            <w:pPr>
              <w:spacing w:after="0" w:line="240" w:lineRule="auto"/>
              <w:rPr>
                <w:rFonts w:ascii="Arial" w:eastAsia="Times New Roman" w:hAnsi="Arial" w:cs="Arial"/>
                <w:color w:val="000000"/>
                <w:sz w:val="20"/>
                <w:szCs w:val="20"/>
              </w:rPr>
            </w:pPr>
          </w:p>
        </w:tc>
        <w:tc>
          <w:tcPr>
            <w:tcW w:w="4364" w:type="dxa"/>
            <w:gridSpan w:val="4"/>
            <w:tcBorders>
              <w:top w:val="nil"/>
              <w:left w:val="nil"/>
              <w:bottom w:val="single" w:sz="8" w:space="0" w:color="auto"/>
              <w:right w:val="nil"/>
            </w:tcBorders>
            <w:shd w:val="clear" w:color="auto" w:fill="auto"/>
            <w:noWrap/>
            <w:vAlign w:val="bottom"/>
            <w:hideMark/>
          </w:tcPr>
          <w:p w14:paraId="23FC80CA" w14:textId="77777777" w:rsidR="00C84DAC" w:rsidRPr="00631935" w:rsidRDefault="00C84DAC" w:rsidP="002444A1">
            <w:pPr>
              <w:spacing w:after="0" w:line="240" w:lineRule="auto"/>
              <w:jc w:val="center"/>
              <w:rPr>
                <w:rFonts w:ascii="Arial" w:eastAsia="Times New Roman" w:hAnsi="Arial" w:cs="Arial"/>
                <w:color w:val="000000"/>
                <w:sz w:val="20"/>
                <w:szCs w:val="20"/>
              </w:rPr>
            </w:pPr>
            <w:r w:rsidRPr="00631935">
              <w:rPr>
                <w:rFonts w:ascii="Arial" w:eastAsia="Times New Roman" w:hAnsi="Arial" w:cs="Arial"/>
                <w:color w:val="000000"/>
                <w:sz w:val="20"/>
                <w:szCs w:val="20"/>
              </w:rPr>
              <w:t>HOURLY RATES</w:t>
            </w:r>
          </w:p>
        </w:tc>
        <w:tc>
          <w:tcPr>
            <w:tcW w:w="2594" w:type="dxa"/>
            <w:gridSpan w:val="2"/>
            <w:tcBorders>
              <w:top w:val="nil"/>
              <w:left w:val="single" w:sz="4" w:space="0" w:color="auto"/>
              <w:bottom w:val="single" w:sz="8" w:space="0" w:color="auto"/>
              <w:right w:val="single" w:sz="4" w:space="0" w:color="000000"/>
            </w:tcBorders>
            <w:shd w:val="clear" w:color="auto" w:fill="auto"/>
            <w:noWrap/>
            <w:vAlign w:val="bottom"/>
            <w:hideMark/>
          </w:tcPr>
          <w:p w14:paraId="28E5793C" w14:textId="3C2AB80E" w:rsidR="00C84DAC" w:rsidRPr="00631935" w:rsidRDefault="00C84DAC" w:rsidP="002444A1">
            <w:pPr>
              <w:spacing w:after="0" w:line="240" w:lineRule="auto"/>
              <w:jc w:val="center"/>
              <w:rPr>
                <w:rFonts w:ascii="Arial" w:eastAsia="Times New Roman" w:hAnsi="Arial" w:cs="Arial"/>
                <w:color w:val="000000"/>
                <w:sz w:val="20"/>
                <w:szCs w:val="20"/>
              </w:rPr>
            </w:pPr>
          </w:p>
        </w:tc>
      </w:tr>
      <w:tr w:rsidR="00C84DAC" w:rsidRPr="00631935" w14:paraId="34123962" w14:textId="77777777" w:rsidTr="003F56CE">
        <w:trPr>
          <w:trHeight w:val="270"/>
        </w:trPr>
        <w:tc>
          <w:tcPr>
            <w:tcW w:w="2754" w:type="dxa"/>
            <w:gridSpan w:val="2"/>
            <w:tcBorders>
              <w:top w:val="single" w:sz="8" w:space="0" w:color="auto"/>
              <w:left w:val="single" w:sz="8" w:space="0" w:color="auto"/>
              <w:bottom w:val="single" w:sz="8" w:space="0" w:color="auto"/>
              <w:right w:val="nil"/>
            </w:tcBorders>
            <w:shd w:val="clear" w:color="auto" w:fill="auto"/>
            <w:noWrap/>
            <w:vAlign w:val="bottom"/>
          </w:tcPr>
          <w:p w14:paraId="7BBEEF0F" w14:textId="253CD9C2" w:rsidR="00C84DAC" w:rsidRPr="00631935" w:rsidRDefault="00C84DAC" w:rsidP="002444A1">
            <w:pPr>
              <w:spacing w:after="0" w:line="240" w:lineRule="auto"/>
              <w:rPr>
                <w:rFonts w:ascii="Arial" w:eastAsia="Times New Roman" w:hAnsi="Arial" w:cs="Arial"/>
                <w:b/>
                <w:bCs/>
                <w:sz w:val="20"/>
                <w:szCs w:val="20"/>
              </w:rPr>
            </w:pPr>
          </w:p>
        </w:tc>
        <w:tc>
          <w:tcPr>
            <w:tcW w:w="939" w:type="dxa"/>
            <w:tcBorders>
              <w:top w:val="nil"/>
              <w:left w:val="nil"/>
              <w:bottom w:val="single" w:sz="8" w:space="0" w:color="auto"/>
              <w:right w:val="nil"/>
            </w:tcBorders>
            <w:shd w:val="clear" w:color="auto" w:fill="auto"/>
            <w:noWrap/>
            <w:vAlign w:val="bottom"/>
          </w:tcPr>
          <w:p w14:paraId="66E608E9" w14:textId="1D5371AE" w:rsidR="00C84DAC" w:rsidRPr="00631935" w:rsidRDefault="00C84DAC" w:rsidP="002444A1">
            <w:pPr>
              <w:spacing w:after="0" w:line="240" w:lineRule="auto"/>
              <w:jc w:val="center"/>
              <w:rPr>
                <w:rFonts w:ascii="Arial" w:eastAsia="Times New Roman" w:hAnsi="Arial" w:cs="Arial"/>
                <w:b/>
                <w:bCs/>
                <w:sz w:val="20"/>
                <w:szCs w:val="20"/>
              </w:rPr>
            </w:pPr>
          </w:p>
        </w:tc>
        <w:tc>
          <w:tcPr>
            <w:tcW w:w="1243" w:type="dxa"/>
            <w:tcBorders>
              <w:top w:val="nil"/>
              <w:left w:val="nil"/>
              <w:bottom w:val="single" w:sz="8" w:space="0" w:color="auto"/>
              <w:right w:val="nil"/>
            </w:tcBorders>
            <w:shd w:val="clear" w:color="auto" w:fill="auto"/>
            <w:noWrap/>
            <w:vAlign w:val="bottom"/>
          </w:tcPr>
          <w:p w14:paraId="21F0B33B" w14:textId="0CD9DF2D" w:rsidR="00C84DAC" w:rsidRPr="00631935" w:rsidRDefault="00C84DAC" w:rsidP="002444A1">
            <w:pPr>
              <w:spacing w:after="0" w:line="240" w:lineRule="auto"/>
              <w:jc w:val="center"/>
              <w:rPr>
                <w:rFonts w:ascii="Arial" w:eastAsia="Times New Roman" w:hAnsi="Arial" w:cs="Arial"/>
                <w:b/>
                <w:bCs/>
                <w:sz w:val="20"/>
                <w:szCs w:val="20"/>
              </w:rPr>
            </w:pPr>
          </w:p>
        </w:tc>
        <w:tc>
          <w:tcPr>
            <w:tcW w:w="939" w:type="dxa"/>
            <w:tcBorders>
              <w:top w:val="nil"/>
              <w:left w:val="nil"/>
              <w:bottom w:val="single" w:sz="8" w:space="0" w:color="auto"/>
              <w:right w:val="nil"/>
            </w:tcBorders>
            <w:shd w:val="clear" w:color="auto" w:fill="auto"/>
            <w:noWrap/>
            <w:vAlign w:val="bottom"/>
          </w:tcPr>
          <w:p w14:paraId="2A189715" w14:textId="597F89E4" w:rsidR="00C84DAC" w:rsidRPr="00631935" w:rsidRDefault="00C84DAC" w:rsidP="002444A1">
            <w:pPr>
              <w:spacing w:after="0" w:line="240" w:lineRule="auto"/>
              <w:rPr>
                <w:rFonts w:ascii="Arial" w:eastAsia="Times New Roman" w:hAnsi="Arial" w:cs="Arial"/>
                <w:b/>
                <w:bCs/>
                <w:sz w:val="20"/>
                <w:szCs w:val="20"/>
              </w:rPr>
            </w:pPr>
          </w:p>
        </w:tc>
        <w:tc>
          <w:tcPr>
            <w:tcW w:w="1243" w:type="dxa"/>
            <w:tcBorders>
              <w:top w:val="nil"/>
              <w:left w:val="nil"/>
              <w:bottom w:val="single" w:sz="8" w:space="0" w:color="auto"/>
              <w:right w:val="nil"/>
            </w:tcBorders>
            <w:shd w:val="clear" w:color="auto" w:fill="auto"/>
            <w:noWrap/>
            <w:vAlign w:val="bottom"/>
          </w:tcPr>
          <w:p w14:paraId="0C68C065" w14:textId="1D0B671D" w:rsidR="00C84DAC" w:rsidRPr="00631935" w:rsidRDefault="00C84DAC" w:rsidP="002444A1">
            <w:pPr>
              <w:spacing w:after="0" w:line="240" w:lineRule="auto"/>
              <w:jc w:val="center"/>
              <w:rPr>
                <w:rFonts w:ascii="Arial" w:eastAsia="Times New Roman" w:hAnsi="Arial" w:cs="Arial"/>
                <w:b/>
                <w:bCs/>
                <w:sz w:val="20"/>
                <w:szCs w:val="20"/>
              </w:rPr>
            </w:pPr>
          </w:p>
        </w:tc>
        <w:tc>
          <w:tcPr>
            <w:tcW w:w="1261" w:type="dxa"/>
            <w:tcBorders>
              <w:top w:val="nil"/>
              <w:left w:val="nil"/>
              <w:bottom w:val="single" w:sz="8" w:space="0" w:color="auto"/>
              <w:right w:val="nil"/>
            </w:tcBorders>
            <w:shd w:val="clear" w:color="auto" w:fill="auto"/>
            <w:noWrap/>
            <w:vAlign w:val="bottom"/>
          </w:tcPr>
          <w:p w14:paraId="29A9AC46" w14:textId="475B8508" w:rsidR="00C84DAC" w:rsidRPr="00631935" w:rsidRDefault="00C84DAC" w:rsidP="002444A1">
            <w:pPr>
              <w:spacing w:after="0" w:line="240" w:lineRule="auto"/>
              <w:rPr>
                <w:rFonts w:ascii="Arial" w:eastAsia="Times New Roman" w:hAnsi="Arial" w:cs="Arial"/>
                <w:b/>
                <w:bCs/>
                <w:color w:val="000000"/>
                <w:sz w:val="20"/>
                <w:szCs w:val="20"/>
              </w:rPr>
            </w:pPr>
          </w:p>
        </w:tc>
        <w:tc>
          <w:tcPr>
            <w:tcW w:w="1333" w:type="dxa"/>
            <w:tcBorders>
              <w:top w:val="nil"/>
              <w:left w:val="nil"/>
              <w:bottom w:val="single" w:sz="8" w:space="0" w:color="auto"/>
              <w:right w:val="single" w:sz="8" w:space="0" w:color="auto"/>
            </w:tcBorders>
            <w:shd w:val="clear" w:color="auto" w:fill="auto"/>
            <w:noWrap/>
            <w:vAlign w:val="bottom"/>
          </w:tcPr>
          <w:p w14:paraId="6D42BB24" w14:textId="4E7A5D56" w:rsidR="00C84DAC" w:rsidRPr="00631935" w:rsidRDefault="00C84DAC" w:rsidP="002444A1">
            <w:pPr>
              <w:spacing w:after="0" w:line="240" w:lineRule="auto"/>
              <w:rPr>
                <w:rFonts w:ascii="Arial" w:eastAsia="Times New Roman" w:hAnsi="Arial" w:cs="Arial"/>
                <w:b/>
                <w:bCs/>
                <w:color w:val="000000"/>
                <w:sz w:val="20"/>
                <w:szCs w:val="20"/>
              </w:rPr>
            </w:pPr>
          </w:p>
        </w:tc>
      </w:tr>
    </w:tbl>
    <w:p w14:paraId="07DFF5CB" w14:textId="77777777" w:rsidR="003F56CE" w:rsidRDefault="003F56CE" w:rsidP="00E931A9">
      <w:pPr>
        <w:pStyle w:val="Heading2"/>
      </w:pPr>
      <w:bookmarkStart w:id="47" w:name="_Toc359320427"/>
    </w:p>
    <w:p w14:paraId="31EF7DEF" w14:textId="55EA701C" w:rsidR="003F56CE" w:rsidRDefault="003F56CE" w:rsidP="00E931A9">
      <w:pPr>
        <w:pStyle w:val="Heading2"/>
      </w:pPr>
      <w:r>
        <w:t xml:space="preserve">Labor rate of 55.00 </w:t>
      </w:r>
      <w:proofErr w:type="spellStart"/>
      <w:r>
        <w:t>pr</w:t>
      </w:r>
      <w:proofErr w:type="spellEnd"/>
      <w:r>
        <w:t xml:space="preserve"> </w:t>
      </w:r>
      <w:proofErr w:type="spellStart"/>
      <w:r>
        <w:t>hr</w:t>
      </w:r>
      <w:proofErr w:type="spellEnd"/>
      <w:r>
        <w:t xml:space="preserve">/ </w:t>
      </w:r>
      <w:proofErr w:type="spellStart"/>
      <w:r>
        <w:t>pr</w:t>
      </w:r>
      <w:proofErr w:type="spellEnd"/>
      <w:r>
        <w:t xml:space="preserve"> man ST.  82.50 </w:t>
      </w:r>
      <w:proofErr w:type="spellStart"/>
      <w:r>
        <w:t>pr</w:t>
      </w:r>
      <w:proofErr w:type="spellEnd"/>
      <w:r>
        <w:t xml:space="preserve"> </w:t>
      </w:r>
      <w:proofErr w:type="spellStart"/>
      <w:r>
        <w:t>hr</w:t>
      </w:r>
      <w:proofErr w:type="spellEnd"/>
      <w:r>
        <w:t xml:space="preserve">/ </w:t>
      </w:r>
      <w:proofErr w:type="spellStart"/>
      <w:r>
        <w:t>pr</w:t>
      </w:r>
      <w:proofErr w:type="spellEnd"/>
      <w:r>
        <w:t xml:space="preserve"> man OT</w:t>
      </w:r>
    </w:p>
    <w:p w14:paraId="783AA247" w14:textId="4D738495" w:rsidR="003F56CE" w:rsidRDefault="00CE1D7A" w:rsidP="00E931A9">
      <w:pPr>
        <w:pStyle w:val="Heading2"/>
      </w:pPr>
      <w:r>
        <w:t>Equipment at market rates</w:t>
      </w:r>
    </w:p>
    <w:p w14:paraId="110A3ECC" w14:textId="4BBEF7F0" w:rsidR="00943546" w:rsidRDefault="00EF2794" w:rsidP="00E931A9">
      <w:pPr>
        <w:pStyle w:val="Heading2"/>
      </w:pPr>
      <w:r>
        <w:t>609</w:t>
      </w:r>
      <w:r w:rsidR="00D872E7">
        <w:t>:</w:t>
      </w:r>
      <w:r w:rsidR="000317E4">
        <w:t xml:space="preserve"> </w:t>
      </w:r>
      <w:r w:rsidR="00943546" w:rsidRPr="00956BAC">
        <w:t xml:space="preserve">DEMURRAGE </w:t>
      </w:r>
      <w:r w:rsidR="00943546">
        <w:t>AND STORAGE</w:t>
      </w:r>
      <w:bookmarkEnd w:id="47"/>
    </w:p>
    <w:p w14:paraId="5117DB8B" w14:textId="29E24A69" w:rsidR="00943546" w:rsidRDefault="00943546" w:rsidP="006D377C">
      <w:pPr>
        <w:rPr>
          <w:rFonts w:ascii="Arial" w:hAnsi="Arial" w:cs="Arial"/>
          <w:sz w:val="24"/>
          <w:szCs w:val="24"/>
        </w:rPr>
      </w:pPr>
      <w:r>
        <w:rPr>
          <w:rFonts w:ascii="Arial" w:hAnsi="Arial" w:cs="Arial"/>
          <w:sz w:val="24"/>
          <w:szCs w:val="24"/>
        </w:rPr>
        <w:t xml:space="preserve">At the expiration of Free Time, for any Cargo remaining on the Terminal, </w:t>
      </w:r>
      <w:proofErr w:type="gramStart"/>
      <w:r>
        <w:rPr>
          <w:rFonts w:ascii="Arial" w:hAnsi="Arial" w:cs="Arial"/>
          <w:sz w:val="24"/>
          <w:szCs w:val="24"/>
        </w:rPr>
        <w:t>Demurrage  charges</w:t>
      </w:r>
      <w:proofErr w:type="gramEnd"/>
      <w:r>
        <w:rPr>
          <w:rFonts w:ascii="Arial" w:hAnsi="Arial" w:cs="Arial"/>
          <w:sz w:val="24"/>
          <w:szCs w:val="24"/>
        </w:rPr>
        <w:t xml:space="preserve"> shall be charged at the rates provided in th</w:t>
      </w:r>
      <w:r w:rsidR="00216F56">
        <w:rPr>
          <w:rFonts w:ascii="Arial" w:hAnsi="Arial" w:cs="Arial"/>
          <w:sz w:val="24"/>
          <w:szCs w:val="24"/>
        </w:rPr>
        <w:t>is</w:t>
      </w:r>
      <w:r>
        <w:rPr>
          <w:rFonts w:ascii="Arial" w:hAnsi="Arial" w:cs="Arial"/>
          <w:sz w:val="24"/>
          <w:szCs w:val="24"/>
        </w:rPr>
        <w:t xml:space="preserve"> </w:t>
      </w:r>
      <w:r w:rsidR="00216F56">
        <w:rPr>
          <w:rFonts w:ascii="Arial" w:hAnsi="Arial" w:cs="Arial"/>
          <w:sz w:val="24"/>
          <w:szCs w:val="24"/>
        </w:rPr>
        <w:t xml:space="preserve">and/or </w:t>
      </w:r>
      <w:r>
        <w:rPr>
          <w:rFonts w:ascii="Arial" w:hAnsi="Arial" w:cs="Arial"/>
          <w:sz w:val="24"/>
          <w:szCs w:val="24"/>
        </w:rPr>
        <w:t xml:space="preserve">Harbor Tariff. </w:t>
      </w:r>
    </w:p>
    <w:p w14:paraId="1B4E4F9F" w14:textId="77777777" w:rsidR="00956BAC" w:rsidRDefault="00943546" w:rsidP="006D377C">
      <w:pPr>
        <w:rPr>
          <w:rFonts w:ascii="Arial" w:hAnsi="Arial" w:cs="Arial"/>
          <w:sz w:val="24"/>
          <w:szCs w:val="24"/>
        </w:rPr>
      </w:pPr>
      <w:r>
        <w:rPr>
          <w:rFonts w:ascii="Arial" w:hAnsi="Arial" w:cs="Arial"/>
          <w:sz w:val="24"/>
          <w:szCs w:val="24"/>
        </w:rPr>
        <w:t>Any charges applied from the Harbor Tariff shall have a ten percent (</w:t>
      </w:r>
      <w:r w:rsidRPr="00956BAC">
        <w:rPr>
          <w:rFonts w:ascii="Arial" w:hAnsi="Arial" w:cs="Arial"/>
          <w:sz w:val="24"/>
          <w:szCs w:val="24"/>
        </w:rPr>
        <w:t>10%</w:t>
      </w:r>
      <w:r>
        <w:rPr>
          <w:rFonts w:ascii="Arial" w:hAnsi="Arial" w:cs="Arial"/>
          <w:sz w:val="24"/>
          <w:szCs w:val="24"/>
        </w:rPr>
        <w:t>)</w:t>
      </w:r>
      <w:r w:rsidRPr="00956BAC">
        <w:rPr>
          <w:rFonts w:ascii="Arial" w:hAnsi="Arial" w:cs="Arial"/>
          <w:sz w:val="24"/>
          <w:szCs w:val="24"/>
        </w:rPr>
        <w:t xml:space="preserve"> administration</w:t>
      </w:r>
      <w:r>
        <w:rPr>
          <w:rFonts w:ascii="Arial" w:hAnsi="Arial" w:cs="Arial"/>
          <w:sz w:val="24"/>
          <w:szCs w:val="24"/>
        </w:rPr>
        <w:t xml:space="preserve"> handling</w:t>
      </w:r>
      <w:r w:rsidRPr="00956BAC">
        <w:rPr>
          <w:rFonts w:ascii="Arial" w:hAnsi="Arial" w:cs="Arial"/>
          <w:sz w:val="24"/>
          <w:szCs w:val="24"/>
        </w:rPr>
        <w:t xml:space="preserve"> fee</w:t>
      </w:r>
      <w:r>
        <w:rPr>
          <w:rFonts w:ascii="Arial" w:hAnsi="Arial" w:cs="Arial"/>
          <w:sz w:val="24"/>
          <w:szCs w:val="24"/>
        </w:rPr>
        <w:t xml:space="preserve"> added to the amount for </w:t>
      </w:r>
      <w:r w:rsidR="00DC0EAB">
        <w:rPr>
          <w:rFonts w:ascii="Arial" w:hAnsi="Arial" w:cs="Arial"/>
          <w:sz w:val="24"/>
          <w:szCs w:val="24"/>
        </w:rPr>
        <w:t>AVP</w:t>
      </w:r>
      <w:r>
        <w:rPr>
          <w:rFonts w:ascii="Arial" w:hAnsi="Arial" w:cs="Arial"/>
          <w:sz w:val="24"/>
          <w:szCs w:val="24"/>
        </w:rPr>
        <w:t xml:space="preserve">’s handling of such collection on behalf of the </w:t>
      </w:r>
      <w:r w:rsidR="00216F56">
        <w:rPr>
          <w:rFonts w:ascii="Arial" w:hAnsi="Arial" w:cs="Arial"/>
          <w:sz w:val="24"/>
          <w:szCs w:val="24"/>
        </w:rPr>
        <w:t>GPA</w:t>
      </w:r>
      <w:r>
        <w:rPr>
          <w:rFonts w:ascii="Arial" w:hAnsi="Arial" w:cs="Arial"/>
          <w:sz w:val="24"/>
          <w:szCs w:val="24"/>
        </w:rPr>
        <w:t>.</w:t>
      </w:r>
    </w:p>
    <w:p w14:paraId="26513E5C" w14:textId="77777777" w:rsidR="00646469" w:rsidRDefault="00646469" w:rsidP="006D377C">
      <w:pPr>
        <w:rPr>
          <w:rFonts w:ascii="Arial" w:hAnsi="Arial" w:cs="Arial"/>
          <w:sz w:val="24"/>
          <w:szCs w:val="24"/>
        </w:rPr>
      </w:pPr>
    </w:p>
    <w:p w14:paraId="15D220B9" w14:textId="77777777" w:rsidR="00646469" w:rsidRDefault="00646469" w:rsidP="00646469">
      <w:pPr>
        <w:jc w:val="center"/>
        <w:rPr>
          <w:rFonts w:ascii="Arial" w:hAnsi="Arial" w:cs="Arial"/>
          <w:sz w:val="24"/>
          <w:szCs w:val="24"/>
        </w:rPr>
      </w:pPr>
      <w:r w:rsidRPr="00220CF3">
        <w:rPr>
          <w:rFonts w:ascii="Arial" w:hAnsi="Arial" w:cs="Arial"/>
          <w:sz w:val="24"/>
          <w:szCs w:val="24"/>
        </w:rPr>
        <w:t>[THE REMAINDER OF THIS PAGE IS INTENTIONALLY LEFT BLANK]</w:t>
      </w:r>
    </w:p>
    <w:p w14:paraId="393E0FC1" w14:textId="77777777" w:rsidR="0022452D" w:rsidRDefault="0022452D" w:rsidP="00646469">
      <w:pPr>
        <w:jc w:val="center"/>
        <w:rPr>
          <w:rFonts w:ascii="Arial" w:hAnsi="Arial" w:cs="Arial"/>
          <w:sz w:val="24"/>
          <w:szCs w:val="24"/>
        </w:rPr>
      </w:pPr>
    </w:p>
    <w:p w14:paraId="1CEF41F2" w14:textId="77777777" w:rsidR="0022452D" w:rsidRDefault="0022452D" w:rsidP="00646469">
      <w:pPr>
        <w:jc w:val="center"/>
        <w:rPr>
          <w:rFonts w:ascii="Arial" w:hAnsi="Arial" w:cs="Arial"/>
          <w:sz w:val="24"/>
          <w:szCs w:val="24"/>
        </w:rPr>
      </w:pPr>
    </w:p>
    <w:p w14:paraId="21C1AACC" w14:textId="27B855E0" w:rsidR="0022452D" w:rsidRPr="0022452D" w:rsidRDefault="0022452D" w:rsidP="0022452D">
      <w:pPr>
        <w:rPr>
          <w:rFonts w:ascii="Arial" w:hAnsi="Arial" w:cs="Arial"/>
          <w:color w:val="A6A6A6" w:themeColor="background1" w:themeShade="A6"/>
          <w:sz w:val="18"/>
          <w:szCs w:val="18"/>
        </w:rPr>
      </w:pPr>
      <w:bookmarkStart w:id="48" w:name="_GoBack"/>
      <w:bookmarkEnd w:id="48"/>
    </w:p>
    <w:sectPr w:rsidR="0022452D" w:rsidRPr="0022452D" w:rsidSect="004C0453">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21D86" w14:textId="77777777" w:rsidR="001742E5" w:rsidRDefault="001742E5" w:rsidP="00956BAC">
      <w:pPr>
        <w:spacing w:after="0" w:line="240" w:lineRule="auto"/>
      </w:pPr>
      <w:r>
        <w:separator/>
      </w:r>
    </w:p>
  </w:endnote>
  <w:endnote w:type="continuationSeparator" w:id="0">
    <w:p w14:paraId="005EAA5E" w14:textId="77777777" w:rsidR="001742E5" w:rsidRDefault="001742E5" w:rsidP="0095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0B78" w14:textId="77777777" w:rsidR="00234757" w:rsidRDefault="00234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5C23" w14:textId="77777777" w:rsidR="00234757" w:rsidRDefault="00234757">
    <w:pPr>
      <w:pStyle w:val="Footer"/>
      <w:jc w:val="right"/>
    </w:pPr>
  </w:p>
  <w:p w14:paraId="08918349" w14:textId="77777777" w:rsidR="00234757" w:rsidRDefault="00234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85B5A" w14:textId="77777777" w:rsidR="00234757" w:rsidRDefault="0023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98C7" w14:textId="77777777" w:rsidR="001742E5" w:rsidRDefault="001742E5" w:rsidP="00956BAC">
      <w:pPr>
        <w:spacing w:after="0" w:line="240" w:lineRule="auto"/>
      </w:pPr>
      <w:r>
        <w:separator/>
      </w:r>
    </w:p>
  </w:footnote>
  <w:footnote w:type="continuationSeparator" w:id="0">
    <w:p w14:paraId="688DDD3F" w14:textId="77777777" w:rsidR="001742E5" w:rsidRDefault="001742E5" w:rsidP="00956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AD81" w14:textId="77777777" w:rsidR="00234757" w:rsidRDefault="00234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A3B8" w14:textId="77777777" w:rsidR="00234757" w:rsidRDefault="00234757" w:rsidP="00BF5E8A">
    <w:pPr>
      <w:pStyle w:val="Header"/>
      <w:jc w:val="center"/>
    </w:pPr>
    <w:r>
      <w:tab/>
    </w:r>
    <w:r>
      <w:rPr>
        <w:b/>
      </w:rPr>
      <w:t>AVP Marine, LLC</w:t>
    </w:r>
    <w:r>
      <w:tab/>
    </w:r>
    <w:sdt>
      <w:sdtPr>
        <w:id w:val="565053097"/>
        <w:docPartObj>
          <w:docPartGallery w:val="Page Numbers (Top of Page)"/>
          <w:docPartUnique/>
        </w:docPartObj>
      </w:sdtPr>
      <w:sdtEndPr/>
      <w:sdtContent>
        <w:r w:rsidRPr="00BF5E8A">
          <w:rPr>
            <w:b/>
          </w:rPr>
          <w:t xml:space="preserve">Page </w:t>
        </w:r>
        <w:r w:rsidRPr="00BF5E8A">
          <w:rPr>
            <w:b/>
            <w:sz w:val="24"/>
            <w:szCs w:val="24"/>
          </w:rPr>
          <w:fldChar w:fldCharType="begin"/>
        </w:r>
        <w:r w:rsidRPr="00BF5E8A">
          <w:rPr>
            <w:b/>
          </w:rPr>
          <w:instrText xml:space="preserve"> PAGE </w:instrText>
        </w:r>
        <w:r w:rsidRPr="00BF5E8A">
          <w:rPr>
            <w:b/>
            <w:sz w:val="24"/>
            <w:szCs w:val="24"/>
          </w:rPr>
          <w:fldChar w:fldCharType="separate"/>
        </w:r>
        <w:r>
          <w:rPr>
            <w:b/>
            <w:noProof/>
          </w:rPr>
          <w:t>1</w:t>
        </w:r>
        <w:r w:rsidRPr="00BF5E8A">
          <w:rPr>
            <w:b/>
            <w:sz w:val="24"/>
            <w:szCs w:val="24"/>
          </w:rPr>
          <w:fldChar w:fldCharType="end"/>
        </w:r>
        <w:r w:rsidRPr="00BF5E8A">
          <w:rPr>
            <w:b/>
          </w:rPr>
          <w:t xml:space="preserve"> of </w:t>
        </w:r>
        <w:r w:rsidRPr="00BF5E8A">
          <w:rPr>
            <w:b/>
            <w:sz w:val="24"/>
            <w:szCs w:val="24"/>
          </w:rPr>
          <w:fldChar w:fldCharType="begin"/>
        </w:r>
        <w:r w:rsidRPr="00BF5E8A">
          <w:rPr>
            <w:b/>
          </w:rPr>
          <w:instrText xml:space="preserve"> NUMPAGES  </w:instrText>
        </w:r>
        <w:r w:rsidRPr="00BF5E8A">
          <w:rPr>
            <w:b/>
            <w:sz w:val="24"/>
            <w:szCs w:val="24"/>
          </w:rPr>
          <w:fldChar w:fldCharType="separate"/>
        </w:r>
        <w:r>
          <w:rPr>
            <w:b/>
            <w:noProof/>
          </w:rPr>
          <w:t>20</w:t>
        </w:r>
        <w:r w:rsidRPr="00BF5E8A">
          <w:rPr>
            <w:b/>
            <w:sz w:val="24"/>
            <w:szCs w:val="24"/>
          </w:rPr>
          <w:fldChar w:fldCharType="end"/>
        </w:r>
      </w:sdtContent>
    </w:sdt>
  </w:p>
  <w:p w14:paraId="712679CC" w14:textId="77777777" w:rsidR="00234757" w:rsidRPr="00533315" w:rsidRDefault="00234757" w:rsidP="00BF5E8A">
    <w:pPr>
      <w:pStyle w:val="Header"/>
      <w:jc w:val="right"/>
      <w:rPr>
        <w:b/>
      </w:rPr>
    </w:pPr>
    <w:r>
      <w:tab/>
    </w:r>
    <w:r>
      <w:tab/>
    </w:r>
    <w:r w:rsidRPr="00BF5E8A">
      <w:rPr>
        <w:b/>
      </w:rPr>
      <w:t>Revision Date:</w:t>
    </w:r>
    <w:r>
      <w:rPr>
        <w:b/>
      </w:rPr>
      <w:t xml:space="preserve"> </w:t>
    </w:r>
    <w:r w:rsidRPr="00533315">
      <w:rPr>
        <w:b/>
      </w:rPr>
      <w:t>Original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6E39" w14:textId="77777777" w:rsidR="00234757" w:rsidRDefault="002347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977D" w14:textId="77777777" w:rsidR="00234757" w:rsidRDefault="00234757" w:rsidP="00BF5E8A">
    <w:pPr>
      <w:pStyle w:val="Header"/>
      <w:jc w:val="center"/>
    </w:pPr>
    <w:r>
      <w:tab/>
    </w:r>
    <w:r>
      <w:rPr>
        <w:b/>
      </w:rPr>
      <w:t>AVP Marine, LLC</w:t>
    </w:r>
    <w:r>
      <w:tab/>
    </w:r>
    <w:sdt>
      <w:sdtPr>
        <w:id w:val="468868959"/>
        <w:docPartObj>
          <w:docPartGallery w:val="Page Numbers (Top of Page)"/>
          <w:docPartUnique/>
        </w:docPartObj>
      </w:sdtPr>
      <w:sdtEndPr/>
      <w:sdtContent>
        <w:r w:rsidRPr="00BF5E8A">
          <w:rPr>
            <w:b/>
          </w:rPr>
          <w:t xml:space="preserve">Page </w:t>
        </w:r>
        <w:r w:rsidRPr="00BF5E8A">
          <w:rPr>
            <w:b/>
            <w:sz w:val="24"/>
            <w:szCs w:val="24"/>
          </w:rPr>
          <w:fldChar w:fldCharType="begin"/>
        </w:r>
        <w:r w:rsidRPr="00BF5E8A">
          <w:rPr>
            <w:b/>
          </w:rPr>
          <w:instrText xml:space="preserve"> PAGE </w:instrText>
        </w:r>
        <w:r w:rsidRPr="00BF5E8A">
          <w:rPr>
            <w:b/>
            <w:sz w:val="24"/>
            <w:szCs w:val="24"/>
          </w:rPr>
          <w:fldChar w:fldCharType="separate"/>
        </w:r>
        <w:r>
          <w:rPr>
            <w:b/>
            <w:noProof/>
          </w:rPr>
          <w:t>19</w:t>
        </w:r>
        <w:r w:rsidRPr="00BF5E8A">
          <w:rPr>
            <w:b/>
            <w:sz w:val="24"/>
            <w:szCs w:val="24"/>
          </w:rPr>
          <w:fldChar w:fldCharType="end"/>
        </w:r>
        <w:r w:rsidRPr="00BF5E8A">
          <w:rPr>
            <w:b/>
          </w:rPr>
          <w:t xml:space="preserve"> of </w:t>
        </w:r>
        <w:r w:rsidRPr="00BF5E8A">
          <w:rPr>
            <w:b/>
            <w:sz w:val="24"/>
            <w:szCs w:val="24"/>
          </w:rPr>
          <w:fldChar w:fldCharType="begin"/>
        </w:r>
        <w:r w:rsidRPr="00BF5E8A">
          <w:rPr>
            <w:b/>
          </w:rPr>
          <w:instrText xml:space="preserve"> NUMPAGES  </w:instrText>
        </w:r>
        <w:r w:rsidRPr="00BF5E8A">
          <w:rPr>
            <w:b/>
            <w:sz w:val="24"/>
            <w:szCs w:val="24"/>
          </w:rPr>
          <w:fldChar w:fldCharType="separate"/>
        </w:r>
        <w:r>
          <w:rPr>
            <w:b/>
            <w:noProof/>
          </w:rPr>
          <w:t>20</w:t>
        </w:r>
        <w:r w:rsidRPr="00BF5E8A">
          <w:rPr>
            <w:b/>
            <w:sz w:val="24"/>
            <w:szCs w:val="24"/>
          </w:rPr>
          <w:fldChar w:fldCharType="end"/>
        </w:r>
      </w:sdtContent>
    </w:sdt>
  </w:p>
  <w:p w14:paraId="7EBD635C" w14:textId="77777777" w:rsidR="00234757" w:rsidRDefault="00234757" w:rsidP="00BF5E8A">
    <w:pPr>
      <w:pStyle w:val="Header"/>
      <w:jc w:val="right"/>
    </w:pPr>
    <w:r>
      <w:tab/>
    </w:r>
    <w:r>
      <w:tab/>
      <w:t>Revision Date: March 22, 2018</w:t>
    </w:r>
  </w:p>
  <w:p w14:paraId="4299BAAB" w14:textId="77777777" w:rsidR="00234757" w:rsidRPr="00533315" w:rsidRDefault="00234757" w:rsidP="00410B7C">
    <w:pPr>
      <w:pStyle w:val="Heade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7821" w14:textId="77777777" w:rsidR="00234757" w:rsidRDefault="00234757" w:rsidP="00BF5E8A">
    <w:pPr>
      <w:pStyle w:val="Header"/>
      <w:jc w:val="center"/>
    </w:pPr>
    <w:r>
      <w:tab/>
    </w:r>
    <w:r>
      <w:rPr>
        <w:b/>
      </w:rPr>
      <w:t>NORTH AMERICA TERMINAL AND STEVEDORING SERVICES, LLC</w:t>
    </w:r>
    <w:r>
      <w:tab/>
    </w:r>
    <w:sdt>
      <w:sdtPr>
        <w:id w:val="593833543"/>
        <w:docPartObj>
          <w:docPartGallery w:val="Page Numbers (Top of Page)"/>
          <w:docPartUnique/>
        </w:docPartObj>
      </w:sdtPr>
      <w:sdtEndPr/>
      <w:sdtContent>
        <w:r w:rsidRPr="00BF5E8A">
          <w:rPr>
            <w:b/>
          </w:rPr>
          <w:t xml:space="preserve">Page </w:t>
        </w:r>
        <w:r w:rsidRPr="00BF5E8A">
          <w:rPr>
            <w:b/>
            <w:sz w:val="24"/>
            <w:szCs w:val="24"/>
          </w:rPr>
          <w:fldChar w:fldCharType="begin"/>
        </w:r>
        <w:r w:rsidRPr="00BF5E8A">
          <w:rPr>
            <w:b/>
          </w:rPr>
          <w:instrText xml:space="preserve"> PAGE </w:instrText>
        </w:r>
        <w:r w:rsidRPr="00BF5E8A">
          <w:rPr>
            <w:b/>
            <w:sz w:val="24"/>
            <w:szCs w:val="24"/>
          </w:rPr>
          <w:fldChar w:fldCharType="separate"/>
        </w:r>
        <w:r>
          <w:rPr>
            <w:b/>
            <w:noProof/>
          </w:rPr>
          <w:t>20</w:t>
        </w:r>
        <w:r w:rsidRPr="00BF5E8A">
          <w:rPr>
            <w:b/>
            <w:sz w:val="24"/>
            <w:szCs w:val="24"/>
          </w:rPr>
          <w:fldChar w:fldCharType="end"/>
        </w:r>
        <w:r w:rsidRPr="00BF5E8A">
          <w:rPr>
            <w:b/>
          </w:rPr>
          <w:t xml:space="preserve"> of </w:t>
        </w:r>
        <w:r w:rsidRPr="00BF5E8A">
          <w:rPr>
            <w:b/>
            <w:sz w:val="24"/>
            <w:szCs w:val="24"/>
          </w:rPr>
          <w:fldChar w:fldCharType="begin"/>
        </w:r>
        <w:r w:rsidRPr="00BF5E8A">
          <w:rPr>
            <w:b/>
          </w:rPr>
          <w:instrText xml:space="preserve"> NUMPAGES  </w:instrText>
        </w:r>
        <w:r w:rsidRPr="00BF5E8A">
          <w:rPr>
            <w:b/>
            <w:sz w:val="24"/>
            <w:szCs w:val="24"/>
          </w:rPr>
          <w:fldChar w:fldCharType="separate"/>
        </w:r>
        <w:r>
          <w:rPr>
            <w:b/>
            <w:noProof/>
          </w:rPr>
          <w:t>20</w:t>
        </w:r>
        <w:r w:rsidRPr="00BF5E8A">
          <w:rPr>
            <w:b/>
            <w:sz w:val="24"/>
            <w:szCs w:val="24"/>
          </w:rPr>
          <w:fldChar w:fldCharType="end"/>
        </w:r>
      </w:sdtContent>
    </w:sdt>
  </w:p>
  <w:p w14:paraId="767B4B8C" w14:textId="77777777" w:rsidR="00234757" w:rsidRPr="00533315" w:rsidRDefault="00234757" w:rsidP="00BF5E8A">
    <w:pPr>
      <w:pStyle w:val="Header"/>
      <w:jc w:val="right"/>
      <w:rPr>
        <w:b/>
      </w:rPr>
    </w:pPr>
    <w:r>
      <w:tab/>
    </w:r>
    <w:r>
      <w:tab/>
    </w:r>
    <w:r w:rsidRPr="00BF5E8A">
      <w:rPr>
        <w:b/>
      </w:rPr>
      <w:t>Revision Date:</w:t>
    </w:r>
    <w:r>
      <w:rPr>
        <w:b/>
      </w:rPr>
      <w:t xml:space="preserve"> August 8,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49EA"/>
    <w:multiLevelType w:val="hybridMultilevel"/>
    <w:tmpl w:val="D0DA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24D8E"/>
    <w:multiLevelType w:val="hybridMultilevel"/>
    <w:tmpl w:val="291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429C5"/>
    <w:multiLevelType w:val="hybridMultilevel"/>
    <w:tmpl w:val="ABB83D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D2"/>
    <w:rsid w:val="000068CE"/>
    <w:rsid w:val="000317E4"/>
    <w:rsid w:val="00040017"/>
    <w:rsid w:val="00055816"/>
    <w:rsid w:val="0005623E"/>
    <w:rsid w:val="000605CF"/>
    <w:rsid w:val="00066CCB"/>
    <w:rsid w:val="0006788B"/>
    <w:rsid w:val="000713FA"/>
    <w:rsid w:val="0007617C"/>
    <w:rsid w:val="00081CCC"/>
    <w:rsid w:val="00091928"/>
    <w:rsid w:val="000A10E1"/>
    <w:rsid w:val="000A46B3"/>
    <w:rsid w:val="000C2EE3"/>
    <w:rsid w:val="000C7E3E"/>
    <w:rsid w:val="000D1299"/>
    <w:rsid w:val="000D6462"/>
    <w:rsid w:val="000D6F51"/>
    <w:rsid w:val="000E1D89"/>
    <w:rsid w:val="000F0B9F"/>
    <w:rsid w:val="001005D2"/>
    <w:rsid w:val="00114456"/>
    <w:rsid w:val="0011507C"/>
    <w:rsid w:val="00121C9C"/>
    <w:rsid w:val="00135A4B"/>
    <w:rsid w:val="0015207E"/>
    <w:rsid w:val="00154471"/>
    <w:rsid w:val="00155FF0"/>
    <w:rsid w:val="00160B97"/>
    <w:rsid w:val="00161B79"/>
    <w:rsid w:val="001742E5"/>
    <w:rsid w:val="001800E6"/>
    <w:rsid w:val="0019724F"/>
    <w:rsid w:val="001A07E6"/>
    <w:rsid w:val="001A3360"/>
    <w:rsid w:val="001A4D29"/>
    <w:rsid w:val="001A78FD"/>
    <w:rsid w:val="001D5F76"/>
    <w:rsid w:val="001F686F"/>
    <w:rsid w:val="00202413"/>
    <w:rsid w:val="00205F1D"/>
    <w:rsid w:val="0021216F"/>
    <w:rsid w:val="00213AAA"/>
    <w:rsid w:val="00216F56"/>
    <w:rsid w:val="00220CF3"/>
    <w:rsid w:val="0022452D"/>
    <w:rsid w:val="002321C8"/>
    <w:rsid w:val="00234757"/>
    <w:rsid w:val="002352D0"/>
    <w:rsid w:val="00236AEC"/>
    <w:rsid w:val="002444A1"/>
    <w:rsid w:val="0026519B"/>
    <w:rsid w:val="00267365"/>
    <w:rsid w:val="00272E23"/>
    <w:rsid w:val="00285906"/>
    <w:rsid w:val="0028776E"/>
    <w:rsid w:val="002903AC"/>
    <w:rsid w:val="00294C6E"/>
    <w:rsid w:val="002B1899"/>
    <w:rsid w:val="002B211A"/>
    <w:rsid w:val="002C4928"/>
    <w:rsid w:val="002D4CE5"/>
    <w:rsid w:val="002D58A1"/>
    <w:rsid w:val="002E443D"/>
    <w:rsid w:val="003035A1"/>
    <w:rsid w:val="00316FB3"/>
    <w:rsid w:val="0033008E"/>
    <w:rsid w:val="0034068E"/>
    <w:rsid w:val="00342607"/>
    <w:rsid w:val="00357EB9"/>
    <w:rsid w:val="003615D4"/>
    <w:rsid w:val="00392355"/>
    <w:rsid w:val="003935C9"/>
    <w:rsid w:val="00394593"/>
    <w:rsid w:val="00394AD8"/>
    <w:rsid w:val="003C0E29"/>
    <w:rsid w:val="003C31FC"/>
    <w:rsid w:val="003C5432"/>
    <w:rsid w:val="003D1DB4"/>
    <w:rsid w:val="003D2D33"/>
    <w:rsid w:val="003E34CA"/>
    <w:rsid w:val="003E7FC4"/>
    <w:rsid w:val="003F01C0"/>
    <w:rsid w:val="003F3EDC"/>
    <w:rsid w:val="003F52E7"/>
    <w:rsid w:val="003F5525"/>
    <w:rsid w:val="003F56CE"/>
    <w:rsid w:val="00401178"/>
    <w:rsid w:val="00406DE3"/>
    <w:rsid w:val="00407C15"/>
    <w:rsid w:val="00410B7C"/>
    <w:rsid w:val="00434E3C"/>
    <w:rsid w:val="00442600"/>
    <w:rsid w:val="00443441"/>
    <w:rsid w:val="004520C2"/>
    <w:rsid w:val="00455B2D"/>
    <w:rsid w:val="00456793"/>
    <w:rsid w:val="00457F6C"/>
    <w:rsid w:val="00461246"/>
    <w:rsid w:val="004654F4"/>
    <w:rsid w:val="00477D34"/>
    <w:rsid w:val="00492321"/>
    <w:rsid w:val="004B0DFB"/>
    <w:rsid w:val="004B443B"/>
    <w:rsid w:val="004B7802"/>
    <w:rsid w:val="004C0453"/>
    <w:rsid w:val="004C5052"/>
    <w:rsid w:val="004E0882"/>
    <w:rsid w:val="004E4D71"/>
    <w:rsid w:val="004E702F"/>
    <w:rsid w:val="004F4DF9"/>
    <w:rsid w:val="005133DA"/>
    <w:rsid w:val="005269E8"/>
    <w:rsid w:val="00530BCC"/>
    <w:rsid w:val="00533315"/>
    <w:rsid w:val="00535197"/>
    <w:rsid w:val="005531E5"/>
    <w:rsid w:val="00563BC4"/>
    <w:rsid w:val="00564F19"/>
    <w:rsid w:val="00565EB4"/>
    <w:rsid w:val="005A3203"/>
    <w:rsid w:val="005A7473"/>
    <w:rsid w:val="005B5A84"/>
    <w:rsid w:val="005C65C1"/>
    <w:rsid w:val="005E1588"/>
    <w:rsid w:val="005F1F9B"/>
    <w:rsid w:val="00615ECD"/>
    <w:rsid w:val="0062013E"/>
    <w:rsid w:val="006259B8"/>
    <w:rsid w:val="006268E8"/>
    <w:rsid w:val="00630C0A"/>
    <w:rsid w:val="006403A1"/>
    <w:rsid w:val="00646469"/>
    <w:rsid w:val="006661B5"/>
    <w:rsid w:val="006672F7"/>
    <w:rsid w:val="00667728"/>
    <w:rsid w:val="00667752"/>
    <w:rsid w:val="00671ED9"/>
    <w:rsid w:val="00677AD0"/>
    <w:rsid w:val="00677EFC"/>
    <w:rsid w:val="00692C0E"/>
    <w:rsid w:val="006A4EAD"/>
    <w:rsid w:val="006C0984"/>
    <w:rsid w:val="006C2CCE"/>
    <w:rsid w:val="006D0C8A"/>
    <w:rsid w:val="006D377C"/>
    <w:rsid w:val="006D57D5"/>
    <w:rsid w:val="006D7BBA"/>
    <w:rsid w:val="006E0427"/>
    <w:rsid w:val="006E1067"/>
    <w:rsid w:val="006E122C"/>
    <w:rsid w:val="006E1EDF"/>
    <w:rsid w:val="006E4713"/>
    <w:rsid w:val="006F57D6"/>
    <w:rsid w:val="00710AC5"/>
    <w:rsid w:val="007139A0"/>
    <w:rsid w:val="00730054"/>
    <w:rsid w:val="007500EE"/>
    <w:rsid w:val="00753741"/>
    <w:rsid w:val="00764C26"/>
    <w:rsid w:val="00766B73"/>
    <w:rsid w:val="00771A5A"/>
    <w:rsid w:val="0077411E"/>
    <w:rsid w:val="00780CB0"/>
    <w:rsid w:val="00784763"/>
    <w:rsid w:val="007A3EE3"/>
    <w:rsid w:val="007A637D"/>
    <w:rsid w:val="007B239C"/>
    <w:rsid w:val="007D274C"/>
    <w:rsid w:val="007F6FE6"/>
    <w:rsid w:val="00802EF5"/>
    <w:rsid w:val="0081194F"/>
    <w:rsid w:val="008275EB"/>
    <w:rsid w:val="00831FEE"/>
    <w:rsid w:val="00835B63"/>
    <w:rsid w:val="00837B3E"/>
    <w:rsid w:val="00840673"/>
    <w:rsid w:val="00853075"/>
    <w:rsid w:val="0085323B"/>
    <w:rsid w:val="0086203B"/>
    <w:rsid w:val="0086256D"/>
    <w:rsid w:val="00897F7C"/>
    <w:rsid w:val="008B7346"/>
    <w:rsid w:val="008B75BA"/>
    <w:rsid w:val="008C0E8B"/>
    <w:rsid w:val="008C7E17"/>
    <w:rsid w:val="008E2FCD"/>
    <w:rsid w:val="008E3541"/>
    <w:rsid w:val="008F082B"/>
    <w:rsid w:val="008F13FD"/>
    <w:rsid w:val="008F459A"/>
    <w:rsid w:val="00901EC9"/>
    <w:rsid w:val="00910C25"/>
    <w:rsid w:val="00916773"/>
    <w:rsid w:val="009232AB"/>
    <w:rsid w:val="009254F2"/>
    <w:rsid w:val="00927F08"/>
    <w:rsid w:val="009338EA"/>
    <w:rsid w:val="00942E10"/>
    <w:rsid w:val="00943546"/>
    <w:rsid w:val="00944CF1"/>
    <w:rsid w:val="00956BAC"/>
    <w:rsid w:val="009620D9"/>
    <w:rsid w:val="00972497"/>
    <w:rsid w:val="00976A7C"/>
    <w:rsid w:val="00992E68"/>
    <w:rsid w:val="0099539A"/>
    <w:rsid w:val="0099745A"/>
    <w:rsid w:val="009A164E"/>
    <w:rsid w:val="009C0B89"/>
    <w:rsid w:val="009D669F"/>
    <w:rsid w:val="009E2D2E"/>
    <w:rsid w:val="009E656B"/>
    <w:rsid w:val="009E7162"/>
    <w:rsid w:val="009E7D19"/>
    <w:rsid w:val="009E7D3B"/>
    <w:rsid w:val="009F791F"/>
    <w:rsid w:val="00A0631A"/>
    <w:rsid w:val="00A075FC"/>
    <w:rsid w:val="00A363A2"/>
    <w:rsid w:val="00A56E5B"/>
    <w:rsid w:val="00A57408"/>
    <w:rsid w:val="00A623C4"/>
    <w:rsid w:val="00A67C92"/>
    <w:rsid w:val="00A716A1"/>
    <w:rsid w:val="00A76796"/>
    <w:rsid w:val="00A80743"/>
    <w:rsid w:val="00A93929"/>
    <w:rsid w:val="00A95F1B"/>
    <w:rsid w:val="00AB56DE"/>
    <w:rsid w:val="00AC78FF"/>
    <w:rsid w:val="00AD538C"/>
    <w:rsid w:val="00AE2E15"/>
    <w:rsid w:val="00AF3C98"/>
    <w:rsid w:val="00B01279"/>
    <w:rsid w:val="00B07C56"/>
    <w:rsid w:val="00B454C3"/>
    <w:rsid w:val="00B62577"/>
    <w:rsid w:val="00B82D53"/>
    <w:rsid w:val="00B858E9"/>
    <w:rsid w:val="00BA06AA"/>
    <w:rsid w:val="00BA29B6"/>
    <w:rsid w:val="00BA6E85"/>
    <w:rsid w:val="00BA7A18"/>
    <w:rsid w:val="00BA7C0C"/>
    <w:rsid w:val="00BC001A"/>
    <w:rsid w:val="00BC1316"/>
    <w:rsid w:val="00BC323E"/>
    <w:rsid w:val="00BC4F78"/>
    <w:rsid w:val="00BD291C"/>
    <w:rsid w:val="00BD3F40"/>
    <w:rsid w:val="00BF324E"/>
    <w:rsid w:val="00BF5E8A"/>
    <w:rsid w:val="00BF62B8"/>
    <w:rsid w:val="00C33FDA"/>
    <w:rsid w:val="00C60AF3"/>
    <w:rsid w:val="00C6410D"/>
    <w:rsid w:val="00C65857"/>
    <w:rsid w:val="00C71492"/>
    <w:rsid w:val="00C736EA"/>
    <w:rsid w:val="00C76683"/>
    <w:rsid w:val="00C84DAC"/>
    <w:rsid w:val="00C8649E"/>
    <w:rsid w:val="00C90BC2"/>
    <w:rsid w:val="00C91EB6"/>
    <w:rsid w:val="00C91F23"/>
    <w:rsid w:val="00C92121"/>
    <w:rsid w:val="00CA4F49"/>
    <w:rsid w:val="00CB2D6E"/>
    <w:rsid w:val="00CD256F"/>
    <w:rsid w:val="00CE1D7A"/>
    <w:rsid w:val="00CF37EF"/>
    <w:rsid w:val="00CF59A3"/>
    <w:rsid w:val="00CF74BD"/>
    <w:rsid w:val="00D005D8"/>
    <w:rsid w:val="00D06E79"/>
    <w:rsid w:val="00D10170"/>
    <w:rsid w:val="00D16093"/>
    <w:rsid w:val="00D2775E"/>
    <w:rsid w:val="00D27EDB"/>
    <w:rsid w:val="00D303C0"/>
    <w:rsid w:val="00D404EF"/>
    <w:rsid w:val="00D50732"/>
    <w:rsid w:val="00D57BE7"/>
    <w:rsid w:val="00D62488"/>
    <w:rsid w:val="00D62974"/>
    <w:rsid w:val="00D65C47"/>
    <w:rsid w:val="00D664FD"/>
    <w:rsid w:val="00D85CFC"/>
    <w:rsid w:val="00D872E7"/>
    <w:rsid w:val="00D9060C"/>
    <w:rsid w:val="00DA05DA"/>
    <w:rsid w:val="00DB231A"/>
    <w:rsid w:val="00DC0EAB"/>
    <w:rsid w:val="00DC2AF6"/>
    <w:rsid w:val="00DD31AF"/>
    <w:rsid w:val="00DD448F"/>
    <w:rsid w:val="00DD56E4"/>
    <w:rsid w:val="00DF65FD"/>
    <w:rsid w:val="00E0290A"/>
    <w:rsid w:val="00E1083B"/>
    <w:rsid w:val="00E24574"/>
    <w:rsid w:val="00E30109"/>
    <w:rsid w:val="00E37A5F"/>
    <w:rsid w:val="00E40FBC"/>
    <w:rsid w:val="00E41267"/>
    <w:rsid w:val="00E44B88"/>
    <w:rsid w:val="00E44D46"/>
    <w:rsid w:val="00E931A9"/>
    <w:rsid w:val="00EA6166"/>
    <w:rsid w:val="00EA61A8"/>
    <w:rsid w:val="00EB369F"/>
    <w:rsid w:val="00EC3317"/>
    <w:rsid w:val="00EC64BE"/>
    <w:rsid w:val="00ED4382"/>
    <w:rsid w:val="00EF2364"/>
    <w:rsid w:val="00EF2794"/>
    <w:rsid w:val="00EF4FE9"/>
    <w:rsid w:val="00F11264"/>
    <w:rsid w:val="00F1273E"/>
    <w:rsid w:val="00F31C05"/>
    <w:rsid w:val="00F44062"/>
    <w:rsid w:val="00F45EC8"/>
    <w:rsid w:val="00F476C5"/>
    <w:rsid w:val="00F55B7A"/>
    <w:rsid w:val="00F62152"/>
    <w:rsid w:val="00F62E3A"/>
    <w:rsid w:val="00F7586F"/>
    <w:rsid w:val="00F808DF"/>
    <w:rsid w:val="00F84D0A"/>
    <w:rsid w:val="00F86BD3"/>
    <w:rsid w:val="00FA6F7B"/>
    <w:rsid w:val="00FB2F7C"/>
    <w:rsid w:val="00FB4B1C"/>
    <w:rsid w:val="00FB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A3AE0"/>
  <w15:docId w15:val="{C36AE8BE-FC28-49BB-B19B-1D1D782E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74"/>
  </w:style>
  <w:style w:type="paragraph" w:styleId="Heading1">
    <w:name w:val="heading 1"/>
    <w:basedOn w:val="Normal"/>
    <w:next w:val="Normal"/>
    <w:link w:val="Heading1Char"/>
    <w:uiPriority w:val="9"/>
    <w:qFormat/>
    <w:rsid w:val="00154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1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05D2"/>
    <w:pPr>
      <w:autoSpaceDE w:val="0"/>
      <w:autoSpaceDN w:val="0"/>
      <w:adjustRightInd w:val="0"/>
      <w:spacing w:after="0" w:line="240" w:lineRule="auto"/>
    </w:pPr>
    <w:rPr>
      <w:rFonts w:ascii="Arial MT" w:hAnsi="Arial MT" w:cs="Arial MT"/>
      <w:color w:val="000000"/>
      <w:sz w:val="24"/>
      <w:szCs w:val="24"/>
    </w:rPr>
  </w:style>
  <w:style w:type="paragraph" w:styleId="BalloonText">
    <w:name w:val="Balloon Text"/>
    <w:basedOn w:val="Normal"/>
    <w:link w:val="BalloonTextChar"/>
    <w:uiPriority w:val="99"/>
    <w:semiHidden/>
    <w:unhideWhenUsed/>
    <w:rsid w:val="0062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E8"/>
    <w:rPr>
      <w:rFonts w:ascii="Tahoma" w:hAnsi="Tahoma" w:cs="Tahoma"/>
      <w:sz w:val="16"/>
      <w:szCs w:val="16"/>
    </w:rPr>
  </w:style>
  <w:style w:type="paragraph" w:styleId="Header">
    <w:name w:val="header"/>
    <w:basedOn w:val="Normal"/>
    <w:link w:val="HeaderChar"/>
    <w:uiPriority w:val="99"/>
    <w:unhideWhenUsed/>
    <w:rsid w:val="0095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BAC"/>
  </w:style>
  <w:style w:type="paragraph" w:styleId="Footer">
    <w:name w:val="footer"/>
    <w:basedOn w:val="Normal"/>
    <w:link w:val="FooterChar"/>
    <w:uiPriority w:val="99"/>
    <w:unhideWhenUsed/>
    <w:rsid w:val="0095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BAC"/>
  </w:style>
  <w:style w:type="character" w:customStyle="1" w:styleId="Heading1Char">
    <w:name w:val="Heading 1 Char"/>
    <w:basedOn w:val="DefaultParagraphFont"/>
    <w:link w:val="Heading1"/>
    <w:uiPriority w:val="9"/>
    <w:rsid w:val="001544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447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54471"/>
    <w:pPr>
      <w:outlineLvl w:val="9"/>
    </w:pPr>
  </w:style>
  <w:style w:type="paragraph" w:styleId="TOC1">
    <w:name w:val="toc 1"/>
    <w:basedOn w:val="Normal"/>
    <w:next w:val="Normal"/>
    <w:autoRedefine/>
    <w:uiPriority w:val="39"/>
    <w:unhideWhenUsed/>
    <w:rsid w:val="00154471"/>
    <w:pPr>
      <w:spacing w:after="100"/>
    </w:pPr>
  </w:style>
  <w:style w:type="paragraph" w:styleId="TOC2">
    <w:name w:val="toc 2"/>
    <w:basedOn w:val="Normal"/>
    <w:next w:val="Normal"/>
    <w:autoRedefine/>
    <w:uiPriority w:val="39"/>
    <w:unhideWhenUsed/>
    <w:rsid w:val="00154471"/>
    <w:pPr>
      <w:spacing w:after="100"/>
      <w:ind w:left="220"/>
    </w:pPr>
  </w:style>
  <w:style w:type="character" w:styleId="Hyperlink">
    <w:name w:val="Hyperlink"/>
    <w:basedOn w:val="DefaultParagraphFont"/>
    <w:uiPriority w:val="99"/>
    <w:unhideWhenUsed/>
    <w:rsid w:val="00154471"/>
    <w:rPr>
      <w:color w:val="0000FF" w:themeColor="hyperlink"/>
      <w:u w:val="single"/>
    </w:rPr>
  </w:style>
  <w:style w:type="character" w:customStyle="1" w:styleId="Heading3Char">
    <w:name w:val="Heading 3 Char"/>
    <w:basedOn w:val="DefaultParagraphFont"/>
    <w:link w:val="Heading3"/>
    <w:uiPriority w:val="9"/>
    <w:rsid w:val="000D12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7752"/>
    <w:pPr>
      <w:ind w:left="720"/>
      <w:contextualSpacing/>
    </w:pPr>
  </w:style>
  <w:style w:type="table" w:styleId="TableGrid">
    <w:name w:val="Table Grid"/>
    <w:basedOn w:val="TableNormal"/>
    <w:uiPriority w:val="59"/>
    <w:rsid w:val="00BC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C32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2013E"/>
    <w:rPr>
      <w:sz w:val="16"/>
      <w:szCs w:val="16"/>
    </w:rPr>
  </w:style>
  <w:style w:type="paragraph" w:styleId="CommentText">
    <w:name w:val="annotation text"/>
    <w:basedOn w:val="Normal"/>
    <w:link w:val="CommentTextChar"/>
    <w:uiPriority w:val="99"/>
    <w:semiHidden/>
    <w:unhideWhenUsed/>
    <w:rsid w:val="0062013E"/>
    <w:pPr>
      <w:spacing w:line="240" w:lineRule="auto"/>
    </w:pPr>
    <w:rPr>
      <w:sz w:val="20"/>
      <w:szCs w:val="20"/>
    </w:rPr>
  </w:style>
  <w:style w:type="character" w:customStyle="1" w:styleId="CommentTextChar">
    <w:name w:val="Comment Text Char"/>
    <w:basedOn w:val="DefaultParagraphFont"/>
    <w:link w:val="CommentText"/>
    <w:uiPriority w:val="99"/>
    <w:semiHidden/>
    <w:rsid w:val="0062013E"/>
    <w:rPr>
      <w:sz w:val="20"/>
      <w:szCs w:val="20"/>
    </w:rPr>
  </w:style>
  <w:style w:type="paragraph" w:styleId="CommentSubject">
    <w:name w:val="annotation subject"/>
    <w:basedOn w:val="CommentText"/>
    <w:next w:val="CommentText"/>
    <w:link w:val="CommentSubjectChar"/>
    <w:uiPriority w:val="99"/>
    <w:semiHidden/>
    <w:unhideWhenUsed/>
    <w:rsid w:val="0062013E"/>
    <w:rPr>
      <w:b/>
      <w:bCs/>
    </w:rPr>
  </w:style>
  <w:style w:type="character" w:customStyle="1" w:styleId="CommentSubjectChar">
    <w:name w:val="Comment Subject Char"/>
    <w:basedOn w:val="CommentTextChar"/>
    <w:link w:val="CommentSubject"/>
    <w:uiPriority w:val="99"/>
    <w:semiHidden/>
    <w:rsid w:val="0062013E"/>
    <w:rPr>
      <w:b/>
      <w:bCs/>
      <w:sz w:val="20"/>
      <w:szCs w:val="20"/>
    </w:rPr>
  </w:style>
  <w:style w:type="character" w:styleId="Strong">
    <w:name w:val="Strong"/>
    <w:basedOn w:val="DefaultParagraphFont"/>
    <w:uiPriority w:val="22"/>
    <w:qFormat/>
    <w:rsid w:val="00202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0648">
      <w:bodyDiv w:val="1"/>
      <w:marLeft w:val="0"/>
      <w:marRight w:val="0"/>
      <w:marTop w:val="0"/>
      <w:marBottom w:val="0"/>
      <w:divBdr>
        <w:top w:val="none" w:sz="0" w:space="0" w:color="auto"/>
        <w:left w:val="none" w:sz="0" w:space="0" w:color="auto"/>
        <w:bottom w:val="none" w:sz="0" w:space="0" w:color="auto"/>
        <w:right w:val="none" w:sz="0" w:space="0" w:color="auto"/>
      </w:divBdr>
    </w:div>
    <w:div w:id="462621122">
      <w:bodyDiv w:val="1"/>
      <w:marLeft w:val="0"/>
      <w:marRight w:val="0"/>
      <w:marTop w:val="0"/>
      <w:marBottom w:val="0"/>
      <w:divBdr>
        <w:top w:val="none" w:sz="0" w:space="0" w:color="auto"/>
        <w:left w:val="none" w:sz="0" w:space="0" w:color="auto"/>
        <w:bottom w:val="none" w:sz="0" w:space="0" w:color="auto"/>
        <w:right w:val="none" w:sz="0" w:space="0" w:color="auto"/>
      </w:divBdr>
    </w:div>
    <w:div w:id="1249116883">
      <w:bodyDiv w:val="1"/>
      <w:marLeft w:val="0"/>
      <w:marRight w:val="0"/>
      <w:marTop w:val="0"/>
      <w:marBottom w:val="0"/>
      <w:divBdr>
        <w:top w:val="none" w:sz="0" w:space="0" w:color="auto"/>
        <w:left w:val="none" w:sz="0" w:space="0" w:color="auto"/>
        <w:bottom w:val="none" w:sz="0" w:space="0" w:color="auto"/>
        <w:right w:val="none" w:sz="0" w:space="0" w:color="auto"/>
      </w:divBdr>
    </w:div>
    <w:div w:id="20292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29A48-2745-4869-B73D-A98A085B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83AEFAF4.dotm</Template>
  <TotalTime>2</TotalTime>
  <Pages>19</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Wallenius Wilhelmsen Logistics</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usjol</dc:creator>
  <cp:lastModifiedBy>Bodnar, Rebecca</cp:lastModifiedBy>
  <cp:revision>3</cp:revision>
  <cp:lastPrinted>2018-04-18T14:08:00Z</cp:lastPrinted>
  <dcterms:created xsi:type="dcterms:W3CDTF">2019-08-13T11:59:00Z</dcterms:created>
  <dcterms:modified xsi:type="dcterms:W3CDTF">2019-08-13T12:00:00Z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oFAAfyEHtdkN2VW/68TWpWZ5TF14Qnh4wMh/lkm3NQBigLnWmFmC21S0KB55mKFkYD4qadkiPybB0Hny
8QilBgIz98/DJiaRwTBNosKOqr62oym3JV2UdVrcAqp3gIvTLz97XBdPBj4TfQUdNGx6S1UMcLvF
+5IcTELrobgsohezhvCC7CwQscnq2lbu3WDid6KXcTDfnsOXNltxYorvmWyUIBi85YjINKaG5aZ2
8dKoGRDAzbh7/wf6q</vt:lpwstr>
  </property>
  <property fmtid="{D5CDD505-2E9C-101B-9397-08002B2CF9AE}" pid="3" name="MAIL_MSG_ID2">
    <vt:lpwstr>MjSbzOkxnhv/ENcB+m/MJPt3TqpdojCQEt4v7YPQyBM7felkQ/jqVaRPwnS
jAlVVEG6iMvw6oAw+EW9bU1qW4B4z9ZpRuRYirkT9AJeI4cB</vt:lpwstr>
  </property>
  <property fmtid="{D5CDD505-2E9C-101B-9397-08002B2CF9AE}" pid="4" name="RESPONSE_SENDER_NAME">
    <vt:lpwstr>sAAAE9kkUq3pEoLwkC5m4wv2rQGHXVkltLq3XCuf/F6VMw8=</vt:lpwstr>
  </property>
  <property fmtid="{D5CDD505-2E9C-101B-9397-08002B2CF9AE}" pid="5" name="EMAIL_OWNER_ADDRESS">
    <vt:lpwstr>4AAA6DouqOs9baHCFZZDOTBN08XETx2uIfTyOZoC8ms6iJgmBmq/KQjJBQ==</vt:lpwstr>
  </property>
</Properties>
</file>